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2229" w:type="dxa"/>
        <w:tblLayout w:type="fixed"/>
        <w:tblLook w:val="01E0" w:firstRow="1" w:lastRow="1" w:firstColumn="1" w:lastColumn="1" w:noHBand="0" w:noVBand="0"/>
      </w:tblPr>
      <w:tblGrid>
        <w:gridCol w:w="709"/>
        <w:gridCol w:w="10811"/>
        <w:gridCol w:w="709"/>
      </w:tblGrid>
      <w:tr w:rsidR="00BC037D" w:rsidTr="00CF4487">
        <w:trPr>
          <w:gridAfter w:val="1"/>
          <w:wAfter w:w="709" w:type="dxa"/>
          <w:trHeight w:hRule="exact" w:val="283"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7D" w:rsidRDefault="00BC037D">
            <w:pPr>
              <w:spacing w:line="1" w:lineRule="auto"/>
            </w:pPr>
            <w:bookmarkStart w:id="0" w:name="__bookmark_1"/>
            <w:bookmarkEnd w:id="0"/>
          </w:p>
        </w:tc>
      </w:tr>
      <w:tr w:rsidR="00BC037D" w:rsidTr="00CF4487">
        <w:trPr>
          <w:gridAfter w:val="1"/>
          <w:wAfter w:w="709" w:type="dxa"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7D" w:rsidRDefault="005C261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BC037D" w:rsidTr="00CF4487">
        <w:trPr>
          <w:gridAfter w:val="1"/>
          <w:wAfter w:w="709" w:type="dxa"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BC037D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37D" w:rsidRDefault="005C261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 N. 30/2017</w:t>
                  </w:r>
                </w:p>
              </w:tc>
            </w:tr>
          </w:tbl>
          <w:p w:rsidR="00BC037D" w:rsidRDefault="00BC037D">
            <w:pPr>
              <w:spacing w:line="1" w:lineRule="auto"/>
            </w:pPr>
          </w:p>
        </w:tc>
      </w:tr>
      <w:tr w:rsidR="00BC037D" w:rsidRPr="00CF4487" w:rsidTr="00CF4487">
        <w:trPr>
          <w:gridAfter w:val="1"/>
          <w:wAfter w:w="709" w:type="dxa"/>
          <w:hidden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7D" w:rsidRPr="00CF4487" w:rsidRDefault="00BC037D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BC037D" w:rsidRPr="00CF4487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37D" w:rsidRPr="00CF4487" w:rsidRDefault="00BC037D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C037D" w:rsidRPr="00CF4487" w:rsidRDefault="00BC037D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C037D" w:rsidRPr="00CF4487" w:rsidRDefault="005C2614">
                  <w:pPr>
                    <w:jc w:val="both"/>
                    <w:rPr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Objeto: 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prestação de serviços de assessoria técnica e administrativa, para acompanhamento e orientação escrita e verbal nas seguintes áreas: administrativa, financeira, contábil, patrimonial</w:t>
                  </w:r>
                  <w:r w:rsidR="00CF4487"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orientações de ordem operacio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nal da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 rotinas administrativas e </w:t>
                  </w:r>
                  <w:r w:rsidR="00CF4487"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financeiras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conforme especificações previstas no termo de referência</w:t>
                  </w:r>
                  <w:r w:rsidR="00CF4487"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:rsidR="00BC037D" w:rsidRPr="00CF4487" w:rsidRDefault="00BC037D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C037D" w:rsidRPr="00CF4487" w:rsidRDefault="005C2614">
                  <w:pPr>
                    <w:jc w:val="both"/>
                    <w:rPr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Tendo em vista o resultado da licitação registrado na ata de abertura</w:t>
                  </w:r>
                  <w:r w:rsidR="00CF4487"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e julgamento das propostas e habilitação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nesta data, o referido resultado, considerando vencedor da licitação, o segu</w:t>
                  </w: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inte participante: </w:t>
                  </w:r>
                </w:p>
                <w:p w:rsidR="00BC037D" w:rsidRPr="00CF4487" w:rsidRDefault="00BC037D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C037D" w:rsidRPr="00CF4487" w:rsidRDefault="00BC037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C037D" w:rsidRPr="00CF4487" w:rsidRDefault="00BC037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BC037D" w:rsidRPr="00CF4487" w:rsidTr="00CF4487">
        <w:trPr>
          <w:gridBefore w:val="1"/>
          <w:wBefore w:w="709" w:type="dxa"/>
          <w:hidden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7D" w:rsidRPr="00CF4487" w:rsidRDefault="00BC037D">
            <w:pPr>
              <w:rPr>
                <w:vanish/>
                <w:sz w:val="22"/>
                <w:szCs w:val="22"/>
              </w:rPr>
            </w:pPr>
            <w:bookmarkStart w:id="1" w:name="__bookmark_3"/>
            <w:bookmarkEnd w:id="1"/>
          </w:p>
          <w:tbl>
            <w:tblPr>
              <w:tblOverlap w:val="never"/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850"/>
              <w:gridCol w:w="719"/>
              <w:gridCol w:w="1264"/>
              <w:gridCol w:w="1430"/>
              <w:gridCol w:w="44"/>
            </w:tblGrid>
            <w:tr w:rsidR="00BC037D" w:rsidRPr="00CF4487" w:rsidTr="00CF4487">
              <w:trPr>
                <w:gridAfter w:val="1"/>
                <w:wAfter w:w="44" w:type="dxa"/>
                <w:trHeight w:val="230"/>
              </w:trPr>
              <w:tc>
                <w:tcPr>
                  <w:tcW w:w="10057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140732.0"/>
                <w:bookmarkEnd w:id="2"/>
                <w:p w:rsidR="00BC037D" w:rsidRPr="00CF4487" w:rsidRDefault="00BC037D">
                  <w:pPr>
                    <w:rPr>
                      <w:vanish/>
                      <w:sz w:val="22"/>
                      <w:szCs w:val="22"/>
                    </w:rPr>
                  </w:pPr>
                  <w:r w:rsidRPr="00CF4487">
                    <w:rPr>
                      <w:sz w:val="22"/>
                      <w:szCs w:val="22"/>
                    </w:rPr>
                    <w:fldChar w:fldCharType="begin"/>
                  </w:r>
                  <w:r w:rsidR="005C2614" w:rsidRPr="00CF4487">
                    <w:rPr>
                      <w:sz w:val="22"/>
                      <w:szCs w:val="22"/>
                    </w:rPr>
                    <w:instrText xml:space="preserve"> TC "140732.0" \f C \l "1"</w:instrText>
                  </w:r>
                  <w:r w:rsidRPr="00CF4487">
                    <w:rPr>
                      <w:sz w:val="22"/>
                      <w:szCs w:val="22"/>
                    </w:rPr>
                    <w:fldChar w:fldCharType="end"/>
                  </w:r>
                </w:p>
                <w:tbl>
                  <w:tblPr>
                    <w:tblOverlap w:val="never"/>
                    <w:tblW w:w="1005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57"/>
                  </w:tblGrid>
                  <w:tr w:rsidR="00BC037D" w:rsidRPr="00CF4487" w:rsidTr="00CF4487">
                    <w:tc>
                      <w:tcPr>
                        <w:tcW w:w="1005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C037D" w:rsidRPr="00CF4487" w:rsidRDefault="005C2614">
                        <w:pPr>
                          <w:rPr>
                            <w:sz w:val="22"/>
                            <w:szCs w:val="22"/>
                          </w:rPr>
                        </w:pPr>
                        <w:r w:rsidRPr="00CF448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140732 - PONTOGOV ASSESSORIA E CONSULTORIA PUBLICA LTDA</w:t>
                        </w:r>
                      </w:p>
                    </w:tc>
                  </w:tr>
                </w:tbl>
                <w:p w:rsidR="00BC037D" w:rsidRPr="00CF4487" w:rsidRDefault="00BC037D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CF4487" w:rsidRPr="00CF4487" w:rsidTr="00CF4487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F4487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Unid</w:t>
                  </w:r>
                  <w:proofErr w:type="spellEnd"/>
                </w:p>
              </w:tc>
              <w:tc>
                <w:tcPr>
                  <w:tcW w:w="719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 w:rsidP="008902B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F4487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Qtde</w:t>
                  </w:r>
                  <w:proofErr w:type="spellEnd"/>
                </w:p>
              </w:tc>
              <w:tc>
                <w:tcPr>
                  <w:tcW w:w="126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 w:rsidP="008902B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 Unitário</w:t>
                  </w:r>
                </w:p>
              </w:tc>
              <w:tc>
                <w:tcPr>
                  <w:tcW w:w="1474" w:type="dxa"/>
                  <w:gridSpan w:val="2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 w:rsidP="008902B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 Total</w:t>
                  </w:r>
                </w:p>
              </w:tc>
            </w:tr>
            <w:tr w:rsidR="00CF4487" w:rsidRPr="00CF4487" w:rsidTr="00CF448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PRESTAÇÃO DE SERVIÇOS DE ASSESSORIA TÉCNICA E ADMINISTRATIVA, PARA ACOMPANHAMENTO E ORIENTAÇÃO ESCRITA E VERBAL NAS SEGUINTES ÁREAS: ADMINISTRATIVA, FINANCEIRA, CONTÁBIL, PATRIMONIAL, ORIENTAÇÕES DE ORDEM OPERACIONNAL DAS ROTINAS ADMINISTRATIVAS E FINCANEIRAS, CONFORME ESPECIFICAÇÕES PREVISTAS NO TERMO DE REFERÊNCIA.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HORAS</w:t>
                  </w:r>
                </w:p>
              </w:tc>
              <w:tc>
                <w:tcPr>
                  <w:tcW w:w="7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 w:rsidP="008902B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  <w:tc>
                <w:tcPr>
                  <w:tcW w:w="1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 w:rsidP="008902B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R$120,00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4487" w:rsidRPr="00CF4487" w:rsidRDefault="00CF4487" w:rsidP="008902B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R$28.200,00</w:t>
                  </w:r>
                </w:p>
              </w:tc>
            </w:tr>
          </w:tbl>
          <w:p w:rsidR="00BC037D" w:rsidRPr="00CF4487" w:rsidRDefault="00BC037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BC037D" w:rsidRPr="00CF4487" w:rsidTr="00CF4487">
        <w:trPr>
          <w:gridAfter w:val="1"/>
          <w:wAfter w:w="709" w:type="dxa"/>
          <w:trHeight w:hRule="exact" w:val="283"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7D" w:rsidRPr="00CF4487" w:rsidRDefault="00BC037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BC037D" w:rsidRPr="00CF4487" w:rsidTr="00CF4487">
        <w:trPr>
          <w:gridAfter w:val="1"/>
          <w:wAfter w:w="709" w:type="dxa"/>
          <w:hidden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37D" w:rsidRPr="00CF4487" w:rsidRDefault="00BC037D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BC037D" w:rsidRPr="00CF4487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37D" w:rsidRDefault="005C2614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Ascurra, </w:t>
                  </w:r>
                  <w:proofErr w:type="gramStart"/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proofErr w:type="gramEnd"/>
                  <w:r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maio de 2017</w:t>
                  </w:r>
                  <w:r w:rsidR="00CF4487" w:rsidRPr="00CF448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:rsidR="00CF4487" w:rsidRPr="00CF4487" w:rsidRDefault="00CF448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C037D" w:rsidRPr="00CF4487" w:rsidRDefault="00BC037D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CF4487" w:rsidRPr="00CF4487" w:rsidRDefault="00CF4487" w:rsidP="00CF4487">
      <w:pPr>
        <w:rPr>
          <w:rFonts w:ascii="Arial" w:hAnsi="Arial" w:cs="Arial"/>
          <w:sz w:val="22"/>
          <w:szCs w:val="22"/>
        </w:rPr>
      </w:pPr>
    </w:p>
    <w:p w:rsidR="00CF4487" w:rsidRPr="00CF4487" w:rsidRDefault="00CF4487" w:rsidP="00CF4487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hAnsi="Arial" w:cs="Arial"/>
          <w:sz w:val="22"/>
          <w:szCs w:val="22"/>
        </w:rPr>
        <w:t>________________________</w:t>
      </w:r>
    </w:p>
    <w:p w:rsidR="00CF4487" w:rsidRPr="00CF4487" w:rsidRDefault="00CF4487" w:rsidP="00CF4487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MUNICÍPIO DE ASCURRA</w:t>
      </w:r>
    </w:p>
    <w:p w:rsidR="00CF4487" w:rsidRPr="00CF4487" w:rsidRDefault="00CF4487" w:rsidP="00CF4487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LAIRTON ANT</w:t>
      </w:r>
      <w:bookmarkStart w:id="3" w:name="_GoBack"/>
      <w:bookmarkEnd w:id="3"/>
      <w:r w:rsidRPr="00CF4487">
        <w:rPr>
          <w:rFonts w:ascii="Arial" w:eastAsia="Calibri" w:hAnsi="Arial" w:cs="Arial"/>
          <w:color w:val="000000"/>
          <w:sz w:val="22"/>
          <w:szCs w:val="22"/>
        </w:rPr>
        <w:t>ONIO POSSAMAI</w:t>
      </w:r>
    </w:p>
    <w:p w:rsidR="005C2614" w:rsidRDefault="005C2614"/>
    <w:sectPr w:rsidR="005C2614" w:rsidSect="00BC037D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14" w:rsidRDefault="005C2614" w:rsidP="00BC037D">
      <w:r>
        <w:separator/>
      </w:r>
    </w:p>
  </w:endnote>
  <w:endnote w:type="continuationSeparator" w:id="0">
    <w:p w:rsidR="005C2614" w:rsidRDefault="005C2614" w:rsidP="00BC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BC037D">
      <w:trPr>
        <w:trHeight w:val="720"/>
      </w:trPr>
      <w:tc>
        <w:tcPr>
          <w:tcW w:w="11735" w:type="dxa"/>
        </w:tcPr>
        <w:p w:rsidR="00BC037D" w:rsidRDefault="00BC037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14" w:rsidRDefault="005C2614" w:rsidP="00BC037D">
      <w:r>
        <w:separator/>
      </w:r>
    </w:p>
  </w:footnote>
  <w:footnote w:type="continuationSeparator" w:id="0">
    <w:p w:rsidR="005C2614" w:rsidRDefault="005C2614" w:rsidP="00BC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BC037D">
      <w:trPr>
        <w:trHeight w:val="1440"/>
        <w:hidden/>
      </w:trPr>
      <w:tc>
        <w:tcPr>
          <w:tcW w:w="11735" w:type="dxa"/>
        </w:tcPr>
        <w:p w:rsidR="00BC037D" w:rsidRDefault="00BC037D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BC037D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BC037D" w:rsidRDefault="00CF4487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C07D6AC" wp14:editId="13C3511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7099EB7" wp14:editId="571AAC65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37D" w:rsidRDefault="005C2614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BC037D" w:rsidRDefault="00BC037D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BC037D" w:rsidRDefault="005C2614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37D" w:rsidRDefault="00BC037D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BC037D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37D" w:rsidRDefault="005C261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37D" w:rsidRDefault="00BC037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C261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CF448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D16A4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37D" w:rsidRDefault="005C2614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37D" w:rsidRDefault="00BC037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C261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CF448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D16A4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BC037D" w:rsidRDefault="00BC037D">
                <w:pPr>
                  <w:spacing w:line="1" w:lineRule="auto"/>
                </w:pPr>
              </w:p>
            </w:tc>
          </w:tr>
        </w:tbl>
        <w:p w:rsidR="00BC037D" w:rsidRDefault="00BC037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7D"/>
    <w:rsid w:val="005C2614"/>
    <w:rsid w:val="005D16A4"/>
    <w:rsid w:val="00BC037D"/>
    <w:rsid w:val="00CF4487"/>
    <w:rsid w:val="00D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BC03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1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BC03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1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cp:lastPrinted>2017-05-05T16:07:00Z</cp:lastPrinted>
  <dcterms:created xsi:type="dcterms:W3CDTF">2017-05-05T16:07:00Z</dcterms:created>
  <dcterms:modified xsi:type="dcterms:W3CDTF">2017-05-05T16:07:00Z</dcterms:modified>
</cp:coreProperties>
</file>