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BA8CE4" w14:textId="77777777" w:rsidR="00475415" w:rsidRPr="007D07A8" w:rsidRDefault="00475415" w:rsidP="00475415">
      <w:pPr>
        <w:spacing w:after="0" w:line="240" w:lineRule="auto"/>
        <w:jc w:val="center"/>
        <w:rPr>
          <w:rFonts w:ascii="Arial" w:eastAsia="Times New Roman" w:hAnsi="Arial" w:cs="Arial"/>
          <w:sz w:val="20"/>
          <w:szCs w:val="20"/>
          <w:lang w:eastAsia="pt-BR"/>
        </w:rPr>
      </w:pPr>
      <w:r w:rsidRPr="007D07A8">
        <w:rPr>
          <w:rFonts w:ascii="Arial" w:eastAsia="Times New Roman" w:hAnsi="Arial" w:cs="Arial"/>
          <w:b/>
          <w:bCs/>
          <w:sz w:val="20"/>
          <w:szCs w:val="20"/>
          <w:lang w:eastAsia="pt-BR"/>
        </w:rPr>
        <w:t>EDITAL DE PROCESSO SELETIVO SIMPLIFICADO PARA</w:t>
      </w:r>
    </w:p>
    <w:p w14:paraId="3FBBF2BA" w14:textId="77DBB0CD" w:rsidR="00475415" w:rsidRPr="007D07A8" w:rsidRDefault="00475415" w:rsidP="00475415">
      <w:pPr>
        <w:spacing w:after="0" w:line="240" w:lineRule="auto"/>
        <w:jc w:val="center"/>
        <w:rPr>
          <w:rFonts w:ascii="Arial" w:eastAsia="Times New Roman" w:hAnsi="Arial" w:cs="Arial"/>
          <w:b/>
          <w:bCs/>
          <w:sz w:val="20"/>
          <w:szCs w:val="20"/>
          <w:lang w:eastAsia="pt-BR"/>
        </w:rPr>
      </w:pPr>
      <w:r w:rsidRPr="007D07A8">
        <w:rPr>
          <w:rFonts w:ascii="Arial" w:eastAsia="Times New Roman" w:hAnsi="Arial" w:cs="Arial"/>
          <w:b/>
          <w:bCs/>
          <w:sz w:val="20"/>
          <w:szCs w:val="20"/>
          <w:lang w:eastAsia="pt-BR"/>
        </w:rPr>
        <w:t xml:space="preserve">SELEÇÃO DE </w:t>
      </w:r>
      <w:r w:rsidR="00770991" w:rsidRPr="007D07A8">
        <w:rPr>
          <w:rFonts w:ascii="Arial" w:eastAsia="Times New Roman" w:hAnsi="Arial" w:cs="Arial"/>
          <w:b/>
          <w:bCs/>
          <w:sz w:val="20"/>
          <w:szCs w:val="20"/>
          <w:lang w:eastAsia="pt-BR"/>
        </w:rPr>
        <w:t>ESTAGIÁRIOS Nº</w:t>
      </w:r>
      <w:r w:rsidRPr="007D07A8">
        <w:rPr>
          <w:rFonts w:ascii="Arial" w:eastAsia="Times New Roman" w:hAnsi="Arial" w:cs="Arial"/>
          <w:b/>
          <w:bCs/>
          <w:sz w:val="20"/>
          <w:szCs w:val="20"/>
          <w:lang w:eastAsia="pt-BR"/>
        </w:rPr>
        <w:t xml:space="preserve"> </w:t>
      </w:r>
      <w:r w:rsidR="008F52D4" w:rsidRPr="007D07A8">
        <w:rPr>
          <w:rFonts w:ascii="Arial" w:eastAsia="Times New Roman" w:hAnsi="Arial" w:cs="Arial"/>
          <w:b/>
          <w:bCs/>
          <w:sz w:val="20"/>
          <w:szCs w:val="20"/>
          <w:lang w:eastAsia="pt-BR"/>
        </w:rPr>
        <w:t>001/202</w:t>
      </w:r>
      <w:r w:rsidR="001C59DC">
        <w:rPr>
          <w:rFonts w:ascii="Arial" w:eastAsia="Times New Roman" w:hAnsi="Arial" w:cs="Arial"/>
          <w:b/>
          <w:bCs/>
          <w:sz w:val="20"/>
          <w:szCs w:val="20"/>
          <w:lang w:eastAsia="pt-BR"/>
        </w:rPr>
        <w:t>5</w:t>
      </w:r>
    </w:p>
    <w:p w14:paraId="285B92A1" w14:textId="77777777" w:rsidR="007C3AF2" w:rsidRPr="007D07A8" w:rsidRDefault="007C3AF2" w:rsidP="00475415">
      <w:pPr>
        <w:spacing w:after="0" w:line="240" w:lineRule="auto"/>
        <w:jc w:val="center"/>
        <w:rPr>
          <w:rFonts w:ascii="Arial" w:eastAsia="Times New Roman" w:hAnsi="Arial" w:cs="Arial"/>
          <w:b/>
          <w:bCs/>
          <w:sz w:val="20"/>
          <w:szCs w:val="20"/>
          <w:lang w:eastAsia="pt-BR"/>
        </w:rPr>
      </w:pPr>
    </w:p>
    <w:p w14:paraId="2826B7CF" w14:textId="77777777" w:rsidR="00475415" w:rsidRPr="007D07A8" w:rsidRDefault="00475415" w:rsidP="00475415">
      <w:pPr>
        <w:spacing w:after="0" w:line="240" w:lineRule="auto"/>
        <w:jc w:val="center"/>
        <w:rPr>
          <w:rFonts w:ascii="Arial" w:eastAsia="Times New Roman" w:hAnsi="Arial" w:cs="Arial"/>
          <w:sz w:val="20"/>
          <w:szCs w:val="20"/>
          <w:lang w:eastAsia="pt-BR"/>
        </w:rPr>
      </w:pPr>
      <w:r w:rsidRPr="007D07A8">
        <w:rPr>
          <w:rFonts w:ascii="Arial" w:eastAsia="Times New Roman" w:hAnsi="Arial" w:cs="Arial"/>
          <w:sz w:val="20"/>
          <w:szCs w:val="20"/>
          <w:lang w:eastAsia="pt-BR"/>
        </w:rPr>
        <w:t> </w:t>
      </w:r>
    </w:p>
    <w:p w14:paraId="7066473B" w14:textId="69F9D7A9" w:rsidR="00475415" w:rsidRPr="007D07A8" w:rsidRDefault="00A83EAC" w:rsidP="00475415">
      <w:pPr>
        <w:spacing w:after="0" w:line="240" w:lineRule="auto"/>
        <w:jc w:val="both"/>
        <w:rPr>
          <w:rFonts w:ascii="Arial" w:eastAsia="Times New Roman" w:hAnsi="Arial" w:cs="Arial"/>
          <w:sz w:val="20"/>
          <w:szCs w:val="20"/>
          <w:lang w:eastAsia="pt-BR"/>
        </w:rPr>
      </w:pPr>
      <w:r w:rsidRPr="007D07A8">
        <w:rPr>
          <w:rFonts w:ascii="Arial" w:eastAsia="Times New Roman" w:hAnsi="Arial" w:cs="Arial"/>
          <w:b/>
          <w:sz w:val="20"/>
          <w:szCs w:val="20"/>
          <w:lang w:eastAsia="pt-BR"/>
        </w:rPr>
        <w:t>ARÃO JOSINO DA SILVA</w:t>
      </w:r>
      <w:r w:rsidR="00475415" w:rsidRPr="007D07A8">
        <w:rPr>
          <w:rFonts w:ascii="Arial" w:eastAsia="Times New Roman" w:hAnsi="Arial" w:cs="Arial"/>
          <w:sz w:val="20"/>
          <w:szCs w:val="20"/>
          <w:lang w:eastAsia="pt-BR"/>
        </w:rPr>
        <w:t>, Prefeito do Município de Ascurra, Estado de Santa Catarina, no uso de suas atribuições e de conformidade com o disposto na legislação vigente, torna pública a abertura de inscrições de PROCESSO SELETIVO SIMPLIFICADO PARA SELEÇÃO DE ESTAGIÁRIOS, na modalidade de estágio não obrigatório de nível superior</w:t>
      </w:r>
      <w:r w:rsidR="00933B1A">
        <w:rPr>
          <w:rFonts w:ascii="Arial" w:eastAsia="Times New Roman" w:hAnsi="Arial" w:cs="Arial"/>
          <w:sz w:val="20"/>
          <w:szCs w:val="20"/>
          <w:lang w:eastAsia="pt-BR"/>
        </w:rPr>
        <w:t xml:space="preserve"> e ensino médio</w:t>
      </w:r>
      <w:r w:rsidR="00475415" w:rsidRPr="007D07A8">
        <w:rPr>
          <w:rFonts w:ascii="Arial" w:eastAsia="Times New Roman" w:hAnsi="Arial" w:cs="Arial"/>
          <w:sz w:val="20"/>
          <w:szCs w:val="20"/>
          <w:lang w:eastAsia="pt-BR"/>
        </w:rPr>
        <w:t>, de acordo com as normas e condições do presente edital.</w:t>
      </w:r>
    </w:p>
    <w:p w14:paraId="1EC783C5" w14:textId="77777777" w:rsidR="00475415" w:rsidRPr="007D07A8" w:rsidRDefault="00475415" w:rsidP="00475415">
      <w:pPr>
        <w:spacing w:after="0" w:line="240" w:lineRule="auto"/>
        <w:jc w:val="both"/>
        <w:rPr>
          <w:rFonts w:ascii="Arial" w:eastAsia="Times New Roman" w:hAnsi="Arial" w:cs="Arial"/>
          <w:sz w:val="20"/>
          <w:szCs w:val="20"/>
          <w:lang w:eastAsia="pt-BR"/>
        </w:rPr>
      </w:pPr>
      <w:r w:rsidRPr="007D07A8">
        <w:rPr>
          <w:rFonts w:ascii="Arial" w:eastAsia="Times New Roman" w:hAnsi="Arial" w:cs="Arial"/>
          <w:sz w:val="20"/>
          <w:szCs w:val="20"/>
          <w:lang w:eastAsia="pt-BR"/>
        </w:rPr>
        <w:t> </w:t>
      </w:r>
    </w:p>
    <w:p w14:paraId="6716CE3E" w14:textId="77777777" w:rsidR="00475415" w:rsidRPr="007D07A8" w:rsidRDefault="00475415" w:rsidP="00475415">
      <w:pPr>
        <w:spacing w:after="0" w:line="240" w:lineRule="auto"/>
        <w:jc w:val="both"/>
        <w:rPr>
          <w:rFonts w:ascii="Arial" w:eastAsia="Times New Roman" w:hAnsi="Arial" w:cs="Arial"/>
          <w:sz w:val="20"/>
          <w:szCs w:val="20"/>
          <w:lang w:eastAsia="pt-BR"/>
        </w:rPr>
      </w:pPr>
      <w:r w:rsidRPr="007D07A8">
        <w:rPr>
          <w:rFonts w:ascii="Arial" w:eastAsia="Times New Roman" w:hAnsi="Arial" w:cs="Arial"/>
          <w:b/>
          <w:bCs/>
          <w:sz w:val="20"/>
          <w:szCs w:val="20"/>
          <w:lang w:eastAsia="pt-BR"/>
        </w:rPr>
        <w:t>1. DAS DISPOSIÇÕES PRELIMINARES</w:t>
      </w:r>
    </w:p>
    <w:p w14:paraId="70F30AC5" w14:textId="77777777" w:rsidR="00475415" w:rsidRPr="007D07A8" w:rsidRDefault="00475415" w:rsidP="00475415">
      <w:pPr>
        <w:spacing w:after="0" w:line="240" w:lineRule="auto"/>
        <w:jc w:val="both"/>
        <w:rPr>
          <w:rFonts w:ascii="Arial" w:eastAsia="Times New Roman" w:hAnsi="Arial" w:cs="Arial"/>
          <w:sz w:val="20"/>
          <w:szCs w:val="20"/>
          <w:lang w:eastAsia="pt-BR"/>
        </w:rPr>
      </w:pPr>
      <w:r w:rsidRPr="007D07A8">
        <w:rPr>
          <w:rFonts w:ascii="Arial" w:eastAsia="Times New Roman" w:hAnsi="Arial" w:cs="Arial"/>
          <w:sz w:val="20"/>
          <w:szCs w:val="20"/>
          <w:lang w:eastAsia="pt-BR"/>
        </w:rPr>
        <w:t>1.1 O Processo Seletivo de estagiários será regido por este Edital, de forma que o pedido de inscrição do candidato implicará no conhecimento e aceitação tácita das normas e condições aqui previstas.</w:t>
      </w:r>
    </w:p>
    <w:tbl>
      <w:tblPr>
        <w:tblpPr w:leftFromText="141" w:rightFromText="141" w:vertAnchor="text" w:horzAnchor="margin" w:tblpXSpec="center" w:tblpY="670"/>
        <w:tblOverlap w:val="neve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2977"/>
        <w:gridCol w:w="992"/>
      </w:tblGrid>
      <w:tr w:rsidR="002E5417" w:rsidRPr="007D07A8" w14:paraId="656CC753" w14:textId="77777777" w:rsidTr="006703A2">
        <w:trPr>
          <w:trHeight w:val="500"/>
        </w:trPr>
        <w:tc>
          <w:tcPr>
            <w:tcW w:w="6799" w:type="dxa"/>
            <w:shd w:val="clear" w:color="auto" w:fill="auto"/>
            <w:hideMark/>
          </w:tcPr>
          <w:p w14:paraId="36F11723" w14:textId="77777777" w:rsidR="00475415" w:rsidRPr="007D07A8" w:rsidRDefault="00475415" w:rsidP="006703A2">
            <w:pPr>
              <w:spacing w:after="0" w:line="240" w:lineRule="auto"/>
              <w:jc w:val="center"/>
              <w:rPr>
                <w:rFonts w:ascii="Arial" w:eastAsia="Times New Roman" w:hAnsi="Arial" w:cs="Arial"/>
                <w:b/>
                <w:bCs/>
                <w:sz w:val="20"/>
                <w:szCs w:val="20"/>
                <w:lang w:eastAsia="pt-BR"/>
              </w:rPr>
            </w:pPr>
            <w:r w:rsidRPr="007D07A8">
              <w:rPr>
                <w:rFonts w:ascii="Arial" w:eastAsia="Times New Roman" w:hAnsi="Arial" w:cs="Arial"/>
                <w:b/>
                <w:bCs/>
                <w:sz w:val="20"/>
                <w:szCs w:val="20"/>
                <w:lang w:eastAsia="pt-BR"/>
              </w:rPr>
              <w:t>Modalidade</w:t>
            </w:r>
          </w:p>
        </w:tc>
        <w:tc>
          <w:tcPr>
            <w:tcW w:w="2977" w:type="dxa"/>
            <w:shd w:val="clear" w:color="auto" w:fill="auto"/>
            <w:hideMark/>
          </w:tcPr>
          <w:p w14:paraId="5A115F06" w14:textId="77777777" w:rsidR="00475415" w:rsidRPr="007D07A8" w:rsidRDefault="00475415" w:rsidP="006703A2">
            <w:pPr>
              <w:spacing w:after="0" w:line="240" w:lineRule="auto"/>
              <w:jc w:val="center"/>
              <w:rPr>
                <w:rFonts w:ascii="Arial" w:eastAsia="Times New Roman" w:hAnsi="Arial" w:cs="Arial"/>
                <w:b/>
                <w:bCs/>
                <w:sz w:val="20"/>
                <w:szCs w:val="20"/>
                <w:lang w:eastAsia="pt-BR"/>
              </w:rPr>
            </w:pPr>
            <w:r w:rsidRPr="007D07A8">
              <w:rPr>
                <w:rFonts w:ascii="Arial" w:eastAsia="Times New Roman" w:hAnsi="Arial" w:cs="Arial"/>
                <w:b/>
                <w:bCs/>
                <w:sz w:val="20"/>
                <w:szCs w:val="20"/>
                <w:lang w:eastAsia="pt-BR"/>
              </w:rPr>
              <w:t>Carga horária</w:t>
            </w:r>
          </w:p>
        </w:tc>
        <w:tc>
          <w:tcPr>
            <w:tcW w:w="992" w:type="dxa"/>
          </w:tcPr>
          <w:p w14:paraId="677743B1" w14:textId="77777777" w:rsidR="00475415" w:rsidRPr="007D07A8" w:rsidRDefault="00475415" w:rsidP="006703A2">
            <w:pPr>
              <w:spacing w:after="0" w:line="240" w:lineRule="auto"/>
              <w:jc w:val="center"/>
              <w:rPr>
                <w:rFonts w:ascii="Arial" w:eastAsia="Times New Roman" w:hAnsi="Arial" w:cs="Arial"/>
                <w:b/>
                <w:bCs/>
                <w:sz w:val="20"/>
                <w:szCs w:val="20"/>
                <w:lang w:eastAsia="pt-BR"/>
              </w:rPr>
            </w:pPr>
            <w:r w:rsidRPr="007D07A8">
              <w:rPr>
                <w:rFonts w:ascii="Arial" w:eastAsia="Times New Roman" w:hAnsi="Arial" w:cs="Arial"/>
                <w:b/>
                <w:bCs/>
                <w:sz w:val="20"/>
                <w:szCs w:val="20"/>
                <w:lang w:eastAsia="pt-BR"/>
              </w:rPr>
              <w:t>Vagas</w:t>
            </w:r>
          </w:p>
        </w:tc>
      </w:tr>
      <w:tr w:rsidR="002E5417" w:rsidRPr="007D07A8" w14:paraId="19FB06CB" w14:textId="77777777" w:rsidTr="00AC0E26">
        <w:trPr>
          <w:trHeight w:val="423"/>
        </w:trPr>
        <w:tc>
          <w:tcPr>
            <w:tcW w:w="6799" w:type="dxa"/>
            <w:shd w:val="clear" w:color="auto" w:fill="auto"/>
            <w:vAlign w:val="center"/>
            <w:hideMark/>
          </w:tcPr>
          <w:p w14:paraId="192795D1" w14:textId="77777777" w:rsidR="002D5D5B" w:rsidRPr="007D07A8" w:rsidRDefault="002D5D5B" w:rsidP="008A6235">
            <w:pPr>
              <w:spacing w:after="0" w:line="240" w:lineRule="auto"/>
              <w:jc w:val="center"/>
              <w:rPr>
                <w:rFonts w:ascii="Arial" w:eastAsia="Times New Roman" w:hAnsi="Arial" w:cs="Arial"/>
                <w:b/>
                <w:bCs/>
                <w:sz w:val="20"/>
                <w:szCs w:val="20"/>
                <w:lang w:eastAsia="pt-BR"/>
              </w:rPr>
            </w:pPr>
            <w:r w:rsidRPr="007D07A8">
              <w:rPr>
                <w:rFonts w:ascii="Arial" w:eastAsia="Times New Roman" w:hAnsi="Arial" w:cs="Arial"/>
                <w:b/>
                <w:bCs/>
                <w:sz w:val="20"/>
                <w:szCs w:val="20"/>
                <w:lang w:eastAsia="pt-BR"/>
              </w:rPr>
              <w:t>Acadêmicos de</w:t>
            </w:r>
            <w:r w:rsidR="00970363" w:rsidRPr="007D07A8">
              <w:rPr>
                <w:rFonts w:ascii="Arial" w:eastAsia="Times New Roman" w:hAnsi="Arial" w:cs="Arial"/>
                <w:b/>
                <w:bCs/>
                <w:sz w:val="20"/>
                <w:szCs w:val="20"/>
                <w:lang w:eastAsia="pt-BR"/>
              </w:rPr>
              <w:t xml:space="preserve"> </w:t>
            </w:r>
            <w:r w:rsidR="008A6235" w:rsidRPr="007D07A8">
              <w:rPr>
                <w:rFonts w:ascii="Arial" w:eastAsia="Times New Roman" w:hAnsi="Arial" w:cs="Arial"/>
                <w:b/>
                <w:bCs/>
                <w:sz w:val="20"/>
                <w:szCs w:val="20"/>
                <w:lang w:eastAsia="pt-BR"/>
              </w:rPr>
              <w:t>Direito</w:t>
            </w:r>
          </w:p>
        </w:tc>
        <w:tc>
          <w:tcPr>
            <w:tcW w:w="2977" w:type="dxa"/>
            <w:shd w:val="clear" w:color="auto" w:fill="auto"/>
            <w:vAlign w:val="center"/>
            <w:hideMark/>
          </w:tcPr>
          <w:p w14:paraId="1EAB4486" w14:textId="77777777" w:rsidR="002D5D5B" w:rsidRPr="007D07A8" w:rsidRDefault="002D5D5B" w:rsidP="00AC0E26">
            <w:pPr>
              <w:spacing w:after="0" w:line="240" w:lineRule="auto"/>
              <w:jc w:val="center"/>
              <w:rPr>
                <w:rFonts w:ascii="Arial" w:eastAsia="Times New Roman" w:hAnsi="Arial" w:cs="Arial"/>
                <w:b/>
                <w:bCs/>
                <w:sz w:val="20"/>
                <w:szCs w:val="20"/>
                <w:lang w:eastAsia="pt-BR"/>
              </w:rPr>
            </w:pPr>
            <w:r w:rsidRPr="007D07A8">
              <w:rPr>
                <w:rFonts w:ascii="Arial" w:eastAsia="Times New Roman" w:hAnsi="Arial" w:cs="Arial"/>
                <w:b/>
                <w:bCs/>
                <w:sz w:val="20"/>
                <w:szCs w:val="20"/>
                <w:lang w:eastAsia="pt-BR"/>
              </w:rPr>
              <w:t>30 horas semanais</w:t>
            </w:r>
          </w:p>
        </w:tc>
        <w:tc>
          <w:tcPr>
            <w:tcW w:w="992" w:type="dxa"/>
            <w:vAlign w:val="center"/>
          </w:tcPr>
          <w:p w14:paraId="2B709B1A" w14:textId="050904CC" w:rsidR="002D5D5B" w:rsidRPr="007D07A8" w:rsidRDefault="007D07A8" w:rsidP="00AC0E26">
            <w:pPr>
              <w:spacing w:after="0" w:line="240" w:lineRule="auto"/>
              <w:jc w:val="center"/>
              <w:rPr>
                <w:rFonts w:ascii="Arial" w:eastAsia="Times New Roman" w:hAnsi="Arial" w:cs="Arial"/>
                <w:b/>
                <w:bCs/>
                <w:color w:val="FF0000"/>
                <w:sz w:val="20"/>
                <w:szCs w:val="20"/>
                <w:lang w:eastAsia="pt-BR"/>
              </w:rPr>
            </w:pPr>
            <w:r w:rsidRPr="007D07A8">
              <w:rPr>
                <w:rFonts w:ascii="Arial" w:eastAsia="Times New Roman" w:hAnsi="Arial" w:cs="Arial"/>
                <w:b/>
                <w:bCs/>
                <w:color w:val="000000" w:themeColor="text1"/>
                <w:sz w:val="20"/>
                <w:szCs w:val="20"/>
                <w:lang w:eastAsia="pt-BR"/>
              </w:rPr>
              <w:t>CR*</w:t>
            </w:r>
          </w:p>
        </w:tc>
      </w:tr>
      <w:tr w:rsidR="002E5417" w:rsidRPr="007D07A8" w14:paraId="07D63666" w14:textId="77777777" w:rsidTr="00AC0E26">
        <w:trPr>
          <w:trHeight w:val="423"/>
        </w:trPr>
        <w:tc>
          <w:tcPr>
            <w:tcW w:w="6799" w:type="dxa"/>
            <w:shd w:val="clear" w:color="auto" w:fill="auto"/>
            <w:vAlign w:val="center"/>
          </w:tcPr>
          <w:p w14:paraId="4E406520" w14:textId="61D0B5C9" w:rsidR="00770991" w:rsidRPr="007D07A8" w:rsidRDefault="00770991" w:rsidP="008A6235">
            <w:pPr>
              <w:spacing w:after="0" w:line="240" w:lineRule="auto"/>
              <w:jc w:val="center"/>
              <w:rPr>
                <w:rFonts w:ascii="Arial" w:eastAsia="Times New Roman" w:hAnsi="Arial" w:cs="Arial"/>
                <w:b/>
                <w:bCs/>
                <w:sz w:val="20"/>
                <w:szCs w:val="20"/>
                <w:lang w:eastAsia="pt-BR"/>
              </w:rPr>
            </w:pPr>
            <w:r w:rsidRPr="007D07A8">
              <w:rPr>
                <w:rFonts w:ascii="Arial" w:eastAsia="Times New Roman" w:hAnsi="Arial" w:cs="Arial"/>
                <w:b/>
                <w:bCs/>
                <w:sz w:val="20"/>
                <w:szCs w:val="20"/>
                <w:lang w:eastAsia="pt-BR"/>
              </w:rPr>
              <w:t>Acadêmicos de Pedagogia</w:t>
            </w:r>
            <w:r w:rsidR="00066594" w:rsidRPr="007D07A8">
              <w:rPr>
                <w:rFonts w:ascii="Arial" w:eastAsia="Times New Roman" w:hAnsi="Arial" w:cs="Arial"/>
                <w:b/>
                <w:bCs/>
                <w:sz w:val="20"/>
                <w:szCs w:val="20"/>
                <w:lang w:eastAsia="pt-BR"/>
              </w:rPr>
              <w:t>, Andragogia, Psicopedagogia</w:t>
            </w:r>
          </w:p>
        </w:tc>
        <w:tc>
          <w:tcPr>
            <w:tcW w:w="2977" w:type="dxa"/>
            <w:shd w:val="clear" w:color="auto" w:fill="auto"/>
            <w:vAlign w:val="center"/>
          </w:tcPr>
          <w:p w14:paraId="17744C20" w14:textId="77777777" w:rsidR="00770991" w:rsidRPr="007D07A8" w:rsidRDefault="00770991" w:rsidP="00AC0E26">
            <w:pPr>
              <w:spacing w:after="0" w:line="240" w:lineRule="auto"/>
              <w:jc w:val="center"/>
              <w:rPr>
                <w:rFonts w:ascii="Arial" w:eastAsia="Times New Roman" w:hAnsi="Arial" w:cs="Arial"/>
                <w:b/>
                <w:bCs/>
                <w:sz w:val="20"/>
                <w:szCs w:val="20"/>
                <w:lang w:eastAsia="pt-BR"/>
              </w:rPr>
            </w:pPr>
            <w:r w:rsidRPr="007D07A8">
              <w:rPr>
                <w:rFonts w:ascii="Arial" w:eastAsia="Times New Roman" w:hAnsi="Arial" w:cs="Arial"/>
                <w:b/>
                <w:bCs/>
                <w:sz w:val="20"/>
                <w:szCs w:val="20"/>
                <w:lang w:eastAsia="pt-BR"/>
              </w:rPr>
              <w:t>30 horas semanais</w:t>
            </w:r>
          </w:p>
        </w:tc>
        <w:tc>
          <w:tcPr>
            <w:tcW w:w="992" w:type="dxa"/>
            <w:vAlign w:val="center"/>
          </w:tcPr>
          <w:p w14:paraId="639936BF" w14:textId="77777777" w:rsidR="00770991" w:rsidRPr="007D07A8" w:rsidRDefault="00770991" w:rsidP="00AC0E26">
            <w:pPr>
              <w:spacing w:after="0" w:line="240" w:lineRule="auto"/>
              <w:jc w:val="center"/>
              <w:rPr>
                <w:rFonts w:ascii="Arial" w:eastAsia="Times New Roman" w:hAnsi="Arial" w:cs="Arial"/>
                <w:b/>
                <w:bCs/>
                <w:sz w:val="20"/>
                <w:szCs w:val="20"/>
                <w:lang w:eastAsia="pt-BR"/>
              </w:rPr>
            </w:pPr>
            <w:r w:rsidRPr="007D07A8">
              <w:rPr>
                <w:rFonts w:ascii="Arial" w:eastAsia="Times New Roman" w:hAnsi="Arial" w:cs="Arial"/>
                <w:b/>
                <w:bCs/>
                <w:sz w:val="20"/>
                <w:szCs w:val="20"/>
                <w:lang w:eastAsia="pt-BR"/>
              </w:rPr>
              <w:t>CR*</w:t>
            </w:r>
          </w:p>
        </w:tc>
      </w:tr>
      <w:tr w:rsidR="002E5417" w:rsidRPr="007D07A8" w14:paraId="6313948D" w14:textId="77777777" w:rsidTr="00AC0E26">
        <w:trPr>
          <w:trHeight w:val="423"/>
        </w:trPr>
        <w:tc>
          <w:tcPr>
            <w:tcW w:w="6799" w:type="dxa"/>
            <w:shd w:val="clear" w:color="auto" w:fill="auto"/>
            <w:vAlign w:val="center"/>
          </w:tcPr>
          <w:p w14:paraId="3FF1A7F1" w14:textId="77777777" w:rsidR="00770991" w:rsidRPr="007D07A8" w:rsidRDefault="00770991" w:rsidP="008A6235">
            <w:pPr>
              <w:spacing w:after="0" w:line="240" w:lineRule="auto"/>
              <w:jc w:val="center"/>
              <w:rPr>
                <w:rFonts w:ascii="Arial" w:eastAsia="Times New Roman" w:hAnsi="Arial" w:cs="Arial"/>
                <w:b/>
                <w:bCs/>
                <w:sz w:val="20"/>
                <w:szCs w:val="20"/>
                <w:lang w:eastAsia="pt-BR"/>
              </w:rPr>
            </w:pPr>
            <w:r w:rsidRPr="007D07A8">
              <w:rPr>
                <w:rFonts w:ascii="Arial" w:eastAsia="Times New Roman" w:hAnsi="Arial" w:cs="Arial"/>
                <w:b/>
                <w:bCs/>
                <w:sz w:val="20"/>
                <w:szCs w:val="20"/>
                <w:lang w:eastAsia="pt-BR"/>
              </w:rPr>
              <w:t>Acadêmicos de Psicologia</w:t>
            </w:r>
          </w:p>
        </w:tc>
        <w:tc>
          <w:tcPr>
            <w:tcW w:w="2977" w:type="dxa"/>
            <w:shd w:val="clear" w:color="auto" w:fill="auto"/>
            <w:vAlign w:val="center"/>
          </w:tcPr>
          <w:p w14:paraId="34C4ADEE" w14:textId="77777777" w:rsidR="00770991" w:rsidRPr="007D07A8" w:rsidRDefault="00770991" w:rsidP="00AC0E26">
            <w:pPr>
              <w:spacing w:after="0" w:line="240" w:lineRule="auto"/>
              <w:jc w:val="center"/>
              <w:rPr>
                <w:rFonts w:ascii="Arial" w:eastAsia="Times New Roman" w:hAnsi="Arial" w:cs="Arial"/>
                <w:b/>
                <w:bCs/>
                <w:sz w:val="20"/>
                <w:szCs w:val="20"/>
                <w:lang w:eastAsia="pt-BR"/>
              </w:rPr>
            </w:pPr>
            <w:r w:rsidRPr="007D07A8">
              <w:rPr>
                <w:rFonts w:ascii="Arial" w:eastAsia="Times New Roman" w:hAnsi="Arial" w:cs="Arial"/>
                <w:b/>
                <w:bCs/>
                <w:sz w:val="20"/>
                <w:szCs w:val="20"/>
                <w:lang w:eastAsia="pt-BR"/>
              </w:rPr>
              <w:t>30 horas semanais</w:t>
            </w:r>
          </w:p>
        </w:tc>
        <w:tc>
          <w:tcPr>
            <w:tcW w:w="992" w:type="dxa"/>
            <w:vAlign w:val="center"/>
          </w:tcPr>
          <w:p w14:paraId="78515415" w14:textId="77777777" w:rsidR="00770991" w:rsidRPr="007D07A8" w:rsidRDefault="00770991" w:rsidP="00AC0E26">
            <w:pPr>
              <w:spacing w:after="0" w:line="240" w:lineRule="auto"/>
              <w:jc w:val="center"/>
              <w:rPr>
                <w:rFonts w:ascii="Arial" w:eastAsia="Times New Roman" w:hAnsi="Arial" w:cs="Arial"/>
                <w:b/>
                <w:bCs/>
                <w:sz w:val="20"/>
                <w:szCs w:val="20"/>
                <w:lang w:eastAsia="pt-BR"/>
              </w:rPr>
            </w:pPr>
            <w:r w:rsidRPr="007D07A8">
              <w:rPr>
                <w:rFonts w:ascii="Arial" w:eastAsia="Times New Roman" w:hAnsi="Arial" w:cs="Arial"/>
                <w:b/>
                <w:bCs/>
                <w:sz w:val="20"/>
                <w:szCs w:val="20"/>
                <w:lang w:eastAsia="pt-BR"/>
              </w:rPr>
              <w:t>CR*</w:t>
            </w:r>
          </w:p>
        </w:tc>
      </w:tr>
      <w:tr w:rsidR="002E5417" w:rsidRPr="007D07A8" w14:paraId="32B41781" w14:textId="77777777" w:rsidTr="00AC0E26">
        <w:trPr>
          <w:trHeight w:val="423"/>
        </w:trPr>
        <w:tc>
          <w:tcPr>
            <w:tcW w:w="6799" w:type="dxa"/>
            <w:shd w:val="clear" w:color="auto" w:fill="auto"/>
            <w:vAlign w:val="center"/>
          </w:tcPr>
          <w:p w14:paraId="0136C6DC" w14:textId="77777777" w:rsidR="00D5077C" w:rsidRPr="007D07A8" w:rsidRDefault="00D5077C" w:rsidP="00D5077C">
            <w:pPr>
              <w:spacing w:after="0" w:line="240" w:lineRule="auto"/>
              <w:jc w:val="center"/>
              <w:rPr>
                <w:rFonts w:ascii="Arial" w:eastAsia="Times New Roman" w:hAnsi="Arial" w:cs="Arial"/>
                <w:b/>
                <w:bCs/>
                <w:sz w:val="20"/>
                <w:szCs w:val="20"/>
                <w:lang w:eastAsia="pt-BR"/>
              </w:rPr>
            </w:pPr>
            <w:r w:rsidRPr="007D07A8">
              <w:rPr>
                <w:rFonts w:ascii="Arial" w:eastAsia="Times New Roman" w:hAnsi="Arial" w:cs="Arial"/>
                <w:b/>
                <w:bCs/>
                <w:sz w:val="20"/>
                <w:szCs w:val="20"/>
                <w:lang w:eastAsia="pt-BR"/>
              </w:rPr>
              <w:t>Acadêmicos Educação Física</w:t>
            </w:r>
          </w:p>
        </w:tc>
        <w:tc>
          <w:tcPr>
            <w:tcW w:w="2977" w:type="dxa"/>
            <w:shd w:val="clear" w:color="auto" w:fill="auto"/>
            <w:vAlign w:val="center"/>
          </w:tcPr>
          <w:p w14:paraId="2D778D09" w14:textId="77777777" w:rsidR="00D5077C" w:rsidRPr="007D07A8" w:rsidRDefault="00D5077C" w:rsidP="00D5077C">
            <w:pPr>
              <w:spacing w:after="0" w:line="240" w:lineRule="auto"/>
              <w:jc w:val="center"/>
              <w:rPr>
                <w:rFonts w:ascii="Arial" w:eastAsia="Times New Roman" w:hAnsi="Arial" w:cs="Arial"/>
                <w:b/>
                <w:bCs/>
                <w:sz w:val="20"/>
                <w:szCs w:val="20"/>
                <w:lang w:eastAsia="pt-BR"/>
              </w:rPr>
            </w:pPr>
            <w:r w:rsidRPr="007D07A8">
              <w:rPr>
                <w:rFonts w:ascii="Arial" w:eastAsia="Times New Roman" w:hAnsi="Arial" w:cs="Arial"/>
                <w:b/>
                <w:bCs/>
                <w:sz w:val="20"/>
                <w:szCs w:val="20"/>
                <w:lang w:eastAsia="pt-BR"/>
              </w:rPr>
              <w:t>30</w:t>
            </w:r>
            <w:proofErr w:type="gramStart"/>
            <w:r w:rsidRPr="007D07A8">
              <w:rPr>
                <w:rFonts w:ascii="Arial" w:eastAsia="Times New Roman" w:hAnsi="Arial" w:cs="Arial"/>
                <w:b/>
                <w:bCs/>
                <w:sz w:val="20"/>
                <w:szCs w:val="20"/>
                <w:lang w:eastAsia="pt-BR"/>
              </w:rPr>
              <w:t xml:space="preserve">  </w:t>
            </w:r>
            <w:proofErr w:type="gramEnd"/>
            <w:r w:rsidRPr="007D07A8">
              <w:rPr>
                <w:rFonts w:ascii="Arial" w:eastAsia="Times New Roman" w:hAnsi="Arial" w:cs="Arial"/>
                <w:b/>
                <w:bCs/>
                <w:sz w:val="20"/>
                <w:szCs w:val="20"/>
                <w:lang w:eastAsia="pt-BR"/>
              </w:rPr>
              <w:t>horas semanais</w:t>
            </w:r>
          </w:p>
        </w:tc>
        <w:tc>
          <w:tcPr>
            <w:tcW w:w="992" w:type="dxa"/>
            <w:vAlign w:val="center"/>
          </w:tcPr>
          <w:p w14:paraId="5E6A6511" w14:textId="77777777" w:rsidR="00D5077C" w:rsidRPr="007D07A8" w:rsidRDefault="00D5077C" w:rsidP="00D5077C">
            <w:pPr>
              <w:spacing w:after="0" w:line="240" w:lineRule="auto"/>
              <w:jc w:val="center"/>
              <w:rPr>
                <w:rFonts w:ascii="Arial" w:eastAsia="Times New Roman" w:hAnsi="Arial" w:cs="Arial"/>
                <w:b/>
                <w:bCs/>
                <w:sz w:val="20"/>
                <w:szCs w:val="20"/>
                <w:lang w:eastAsia="pt-BR"/>
              </w:rPr>
            </w:pPr>
            <w:r w:rsidRPr="007D07A8">
              <w:rPr>
                <w:rFonts w:ascii="Arial" w:eastAsia="Times New Roman" w:hAnsi="Arial" w:cs="Arial"/>
                <w:b/>
                <w:bCs/>
                <w:sz w:val="20"/>
                <w:szCs w:val="20"/>
                <w:lang w:eastAsia="pt-BR"/>
              </w:rPr>
              <w:t>CR*</w:t>
            </w:r>
          </w:p>
        </w:tc>
      </w:tr>
      <w:tr w:rsidR="00632CEA" w:rsidRPr="007D07A8" w14:paraId="268D04C3" w14:textId="77777777" w:rsidTr="00AC0E26">
        <w:trPr>
          <w:trHeight w:val="423"/>
        </w:trPr>
        <w:tc>
          <w:tcPr>
            <w:tcW w:w="6799" w:type="dxa"/>
            <w:shd w:val="clear" w:color="auto" w:fill="auto"/>
            <w:vAlign w:val="center"/>
          </w:tcPr>
          <w:p w14:paraId="41F6753F" w14:textId="599E9B6C" w:rsidR="00632CEA" w:rsidRPr="007D07A8" w:rsidRDefault="00A83EAC" w:rsidP="00D5077C">
            <w:pPr>
              <w:spacing w:after="0" w:line="240" w:lineRule="auto"/>
              <w:jc w:val="center"/>
              <w:rPr>
                <w:rFonts w:ascii="Arial" w:eastAsia="Times New Roman" w:hAnsi="Arial" w:cs="Arial"/>
                <w:b/>
                <w:bCs/>
                <w:sz w:val="20"/>
                <w:szCs w:val="20"/>
                <w:lang w:eastAsia="pt-BR"/>
              </w:rPr>
            </w:pPr>
            <w:r w:rsidRPr="007D07A8">
              <w:rPr>
                <w:rFonts w:ascii="Arial" w:eastAsia="Times New Roman" w:hAnsi="Arial" w:cs="Arial"/>
                <w:b/>
                <w:bCs/>
                <w:sz w:val="20"/>
                <w:szCs w:val="20"/>
                <w:lang w:eastAsia="pt-BR"/>
              </w:rPr>
              <w:t>Acadêmicos de Sistemas de Informação</w:t>
            </w:r>
            <w:r w:rsidR="00066594" w:rsidRPr="007D07A8">
              <w:rPr>
                <w:rFonts w:ascii="Arial" w:eastAsia="Times New Roman" w:hAnsi="Arial" w:cs="Arial"/>
                <w:b/>
                <w:bCs/>
                <w:sz w:val="20"/>
                <w:szCs w:val="20"/>
                <w:lang w:eastAsia="pt-BR"/>
              </w:rPr>
              <w:t>, Big Data e Inteligência Analítica</w:t>
            </w:r>
          </w:p>
        </w:tc>
        <w:tc>
          <w:tcPr>
            <w:tcW w:w="2977" w:type="dxa"/>
            <w:shd w:val="clear" w:color="auto" w:fill="auto"/>
            <w:vAlign w:val="center"/>
          </w:tcPr>
          <w:p w14:paraId="26FCD35F" w14:textId="04F958BB" w:rsidR="00632CEA" w:rsidRPr="007D07A8" w:rsidRDefault="00A83EAC" w:rsidP="00D5077C">
            <w:pPr>
              <w:spacing w:after="0" w:line="240" w:lineRule="auto"/>
              <w:jc w:val="center"/>
              <w:rPr>
                <w:rFonts w:ascii="Arial" w:eastAsia="Times New Roman" w:hAnsi="Arial" w:cs="Arial"/>
                <w:b/>
                <w:bCs/>
                <w:color w:val="FF0000"/>
                <w:sz w:val="20"/>
                <w:szCs w:val="20"/>
                <w:lang w:eastAsia="pt-BR"/>
              </w:rPr>
            </w:pPr>
            <w:r w:rsidRPr="007D07A8">
              <w:rPr>
                <w:rFonts w:ascii="Arial" w:eastAsia="Times New Roman" w:hAnsi="Arial" w:cs="Arial"/>
                <w:b/>
                <w:bCs/>
                <w:sz w:val="20"/>
                <w:szCs w:val="20"/>
                <w:lang w:eastAsia="pt-BR"/>
              </w:rPr>
              <w:t>30</w:t>
            </w:r>
            <w:proofErr w:type="gramStart"/>
            <w:r w:rsidRPr="007D07A8">
              <w:rPr>
                <w:rFonts w:ascii="Arial" w:eastAsia="Times New Roman" w:hAnsi="Arial" w:cs="Arial"/>
                <w:b/>
                <w:bCs/>
                <w:sz w:val="20"/>
                <w:szCs w:val="20"/>
                <w:lang w:eastAsia="pt-BR"/>
              </w:rPr>
              <w:t xml:space="preserve">  </w:t>
            </w:r>
            <w:proofErr w:type="gramEnd"/>
            <w:r w:rsidRPr="007D07A8">
              <w:rPr>
                <w:rFonts w:ascii="Arial" w:eastAsia="Times New Roman" w:hAnsi="Arial" w:cs="Arial"/>
                <w:b/>
                <w:bCs/>
                <w:sz w:val="20"/>
                <w:szCs w:val="20"/>
                <w:lang w:eastAsia="pt-BR"/>
              </w:rPr>
              <w:t>horas semanais</w:t>
            </w:r>
          </w:p>
        </w:tc>
        <w:tc>
          <w:tcPr>
            <w:tcW w:w="992" w:type="dxa"/>
            <w:vAlign w:val="center"/>
          </w:tcPr>
          <w:p w14:paraId="4C45A30D" w14:textId="1BF48E3E" w:rsidR="00632CEA" w:rsidRPr="007D07A8" w:rsidRDefault="00A83EAC" w:rsidP="00D5077C">
            <w:pPr>
              <w:spacing w:after="0" w:line="240" w:lineRule="auto"/>
              <w:jc w:val="center"/>
              <w:rPr>
                <w:rFonts w:ascii="Arial" w:eastAsia="Times New Roman" w:hAnsi="Arial" w:cs="Arial"/>
                <w:b/>
                <w:bCs/>
                <w:color w:val="FF0000"/>
                <w:sz w:val="20"/>
                <w:szCs w:val="20"/>
                <w:lang w:eastAsia="pt-BR"/>
              </w:rPr>
            </w:pPr>
            <w:r w:rsidRPr="007D07A8">
              <w:rPr>
                <w:rFonts w:ascii="Arial" w:eastAsia="Times New Roman" w:hAnsi="Arial" w:cs="Arial"/>
                <w:b/>
                <w:bCs/>
                <w:sz w:val="20"/>
                <w:szCs w:val="20"/>
                <w:lang w:eastAsia="pt-BR"/>
              </w:rPr>
              <w:t>CR*</w:t>
            </w:r>
          </w:p>
        </w:tc>
      </w:tr>
      <w:tr w:rsidR="00632CEA" w:rsidRPr="007D07A8" w14:paraId="79F09D29" w14:textId="77777777" w:rsidTr="00AC0E26">
        <w:trPr>
          <w:trHeight w:val="423"/>
        </w:trPr>
        <w:tc>
          <w:tcPr>
            <w:tcW w:w="6799" w:type="dxa"/>
            <w:shd w:val="clear" w:color="auto" w:fill="auto"/>
            <w:vAlign w:val="center"/>
          </w:tcPr>
          <w:p w14:paraId="0AFC7AEB" w14:textId="22B58027" w:rsidR="00632CEA" w:rsidRPr="007D07A8" w:rsidRDefault="00A83EAC" w:rsidP="00D5077C">
            <w:pPr>
              <w:spacing w:after="0" w:line="240" w:lineRule="auto"/>
              <w:jc w:val="center"/>
              <w:rPr>
                <w:rFonts w:ascii="Arial" w:eastAsia="Times New Roman" w:hAnsi="Arial" w:cs="Arial"/>
                <w:b/>
                <w:bCs/>
                <w:sz w:val="20"/>
                <w:szCs w:val="20"/>
                <w:lang w:eastAsia="pt-BR"/>
              </w:rPr>
            </w:pPr>
            <w:r w:rsidRPr="007D07A8">
              <w:rPr>
                <w:rFonts w:ascii="Arial" w:eastAsia="Times New Roman" w:hAnsi="Arial" w:cs="Arial"/>
                <w:b/>
                <w:bCs/>
                <w:sz w:val="20"/>
                <w:szCs w:val="20"/>
                <w:lang w:eastAsia="pt-BR"/>
              </w:rPr>
              <w:t>Acadêmicos de Serviço Social</w:t>
            </w:r>
            <w:r w:rsidR="00066594" w:rsidRPr="007D07A8">
              <w:rPr>
                <w:rFonts w:ascii="Arial" w:eastAsia="Times New Roman" w:hAnsi="Arial" w:cs="Arial"/>
                <w:b/>
                <w:bCs/>
                <w:sz w:val="20"/>
                <w:szCs w:val="20"/>
                <w:lang w:eastAsia="pt-BR"/>
              </w:rPr>
              <w:t>, Gerontologia</w:t>
            </w:r>
          </w:p>
        </w:tc>
        <w:tc>
          <w:tcPr>
            <w:tcW w:w="2977" w:type="dxa"/>
            <w:shd w:val="clear" w:color="auto" w:fill="auto"/>
            <w:vAlign w:val="center"/>
          </w:tcPr>
          <w:p w14:paraId="13044731" w14:textId="6CCDC377" w:rsidR="00632CEA" w:rsidRPr="007D07A8" w:rsidRDefault="00A83EAC" w:rsidP="00D5077C">
            <w:pPr>
              <w:spacing w:after="0" w:line="240" w:lineRule="auto"/>
              <w:jc w:val="center"/>
              <w:rPr>
                <w:rFonts w:ascii="Arial" w:eastAsia="Times New Roman" w:hAnsi="Arial" w:cs="Arial"/>
                <w:b/>
                <w:bCs/>
                <w:color w:val="FF0000"/>
                <w:sz w:val="20"/>
                <w:szCs w:val="20"/>
                <w:lang w:eastAsia="pt-BR"/>
              </w:rPr>
            </w:pPr>
            <w:r w:rsidRPr="007D07A8">
              <w:rPr>
                <w:rFonts w:ascii="Arial" w:eastAsia="Times New Roman" w:hAnsi="Arial" w:cs="Arial"/>
                <w:b/>
                <w:bCs/>
                <w:sz w:val="20"/>
                <w:szCs w:val="20"/>
                <w:lang w:eastAsia="pt-BR"/>
              </w:rPr>
              <w:t>30</w:t>
            </w:r>
            <w:proofErr w:type="gramStart"/>
            <w:r w:rsidRPr="007D07A8">
              <w:rPr>
                <w:rFonts w:ascii="Arial" w:eastAsia="Times New Roman" w:hAnsi="Arial" w:cs="Arial"/>
                <w:b/>
                <w:bCs/>
                <w:sz w:val="20"/>
                <w:szCs w:val="20"/>
                <w:lang w:eastAsia="pt-BR"/>
              </w:rPr>
              <w:t xml:space="preserve">  </w:t>
            </w:r>
            <w:proofErr w:type="gramEnd"/>
            <w:r w:rsidRPr="007D07A8">
              <w:rPr>
                <w:rFonts w:ascii="Arial" w:eastAsia="Times New Roman" w:hAnsi="Arial" w:cs="Arial"/>
                <w:b/>
                <w:bCs/>
                <w:sz w:val="20"/>
                <w:szCs w:val="20"/>
                <w:lang w:eastAsia="pt-BR"/>
              </w:rPr>
              <w:t>horas semanais</w:t>
            </w:r>
          </w:p>
        </w:tc>
        <w:tc>
          <w:tcPr>
            <w:tcW w:w="992" w:type="dxa"/>
            <w:vAlign w:val="center"/>
          </w:tcPr>
          <w:p w14:paraId="262BD0A9" w14:textId="10019BDF" w:rsidR="00632CEA" w:rsidRPr="007D07A8" w:rsidRDefault="00A83EAC" w:rsidP="00D5077C">
            <w:pPr>
              <w:spacing w:after="0" w:line="240" w:lineRule="auto"/>
              <w:jc w:val="center"/>
              <w:rPr>
                <w:rFonts w:ascii="Arial" w:eastAsia="Times New Roman" w:hAnsi="Arial" w:cs="Arial"/>
                <w:b/>
                <w:bCs/>
                <w:color w:val="FF0000"/>
                <w:sz w:val="20"/>
                <w:szCs w:val="20"/>
                <w:lang w:eastAsia="pt-BR"/>
              </w:rPr>
            </w:pPr>
            <w:r w:rsidRPr="007D07A8">
              <w:rPr>
                <w:rFonts w:ascii="Arial" w:eastAsia="Times New Roman" w:hAnsi="Arial" w:cs="Arial"/>
                <w:b/>
                <w:bCs/>
                <w:sz w:val="20"/>
                <w:szCs w:val="20"/>
                <w:lang w:eastAsia="pt-BR"/>
              </w:rPr>
              <w:t>CR*</w:t>
            </w:r>
          </w:p>
        </w:tc>
      </w:tr>
      <w:tr w:rsidR="00A83EAC" w:rsidRPr="007D07A8" w14:paraId="5D9F323E" w14:textId="77777777" w:rsidTr="00AC0E26">
        <w:trPr>
          <w:trHeight w:val="423"/>
        </w:trPr>
        <w:tc>
          <w:tcPr>
            <w:tcW w:w="6799" w:type="dxa"/>
            <w:shd w:val="clear" w:color="auto" w:fill="auto"/>
            <w:vAlign w:val="center"/>
          </w:tcPr>
          <w:p w14:paraId="10B10742" w14:textId="6067F9DA" w:rsidR="00A83EAC" w:rsidRPr="007D07A8" w:rsidRDefault="00A83EAC" w:rsidP="00D5077C">
            <w:pPr>
              <w:spacing w:after="0" w:line="240" w:lineRule="auto"/>
              <w:jc w:val="center"/>
              <w:rPr>
                <w:rFonts w:ascii="Arial" w:eastAsia="Times New Roman" w:hAnsi="Arial" w:cs="Arial"/>
                <w:b/>
                <w:bCs/>
                <w:sz w:val="20"/>
                <w:szCs w:val="20"/>
                <w:lang w:eastAsia="pt-BR"/>
              </w:rPr>
            </w:pPr>
            <w:r w:rsidRPr="007D07A8">
              <w:rPr>
                <w:rFonts w:ascii="Arial" w:eastAsia="Times New Roman" w:hAnsi="Arial" w:cs="Arial"/>
                <w:b/>
                <w:bCs/>
                <w:sz w:val="20"/>
                <w:szCs w:val="20"/>
                <w:lang w:eastAsia="pt-BR"/>
              </w:rPr>
              <w:t>Acadêmicos de Geo</w:t>
            </w:r>
            <w:r w:rsidR="00066594" w:rsidRPr="007D07A8">
              <w:rPr>
                <w:rFonts w:ascii="Arial" w:eastAsia="Times New Roman" w:hAnsi="Arial" w:cs="Arial"/>
                <w:b/>
                <w:bCs/>
                <w:sz w:val="20"/>
                <w:szCs w:val="20"/>
                <w:lang w:eastAsia="pt-BR"/>
              </w:rPr>
              <w:t>p</w:t>
            </w:r>
            <w:r w:rsidRPr="007D07A8">
              <w:rPr>
                <w:rFonts w:ascii="Arial" w:eastAsia="Times New Roman" w:hAnsi="Arial" w:cs="Arial"/>
                <w:b/>
                <w:bCs/>
                <w:sz w:val="20"/>
                <w:szCs w:val="20"/>
                <w:lang w:eastAsia="pt-BR"/>
              </w:rPr>
              <w:t>rocessamento</w:t>
            </w:r>
          </w:p>
        </w:tc>
        <w:tc>
          <w:tcPr>
            <w:tcW w:w="2977" w:type="dxa"/>
            <w:shd w:val="clear" w:color="auto" w:fill="auto"/>
            <w:vAlign w:val="center"/>
          </w:tcPr>
          <w:p w14:paraId="7270382E" w14:textId="2CD09BA6" w:rsidR="00A83EAC" w:rsidRPr="007D07A8" w:rsidRDefault="00A83EAC" w:rsidP="00D5077C">
            <w:pPr>
              <w:spacing w:after="0" w:line="240" w:lineRule="auto"/>
              <w:jc w:val="center"/>
              <w:rPr>
                <w:rFonts w:ascii="Arial" w:eastAsia="Times New Roman" w:hAnsi="Arial" w:cs="Arial"/>
                <w:b/>
                <w:bCs/>
                <w:sz w:val="20"/>
                <w:szCs w:val="20"/>
                <w:lang w:eastAsia="pt-BR"/>
              </w:rPr>
            </w:pPr>
            <w:r w:rsidRPr="007D07A8">
              <w:rPr>
                <w:rFonts w:ascii="Arial" w:eastAsia="Times New Roman" w:hAnsi="Arial" w:cs="Arial"/>
                <w:b/>
                <w:bCs/>
                <w:sz w:val="20"/>
                <w:szCs w:val="20"/>
                <w:lang w:eastAsia="pt-BR"/>
              </w:rPr>
              <w:t>30</w:t>
            </w:r>
            <w:proofErr w:type="gramStart"/>
            <w:r w:rsidRPr="007D07A8">
              <w:rPr>
                <w:rFonts w:ascii="Arial" w:eastAsia="Times New Roman" w:hAnsi="Arial" w:cs="Arial"/>
                <w:b/>
                <w:bCs/>
                <w:sz w:val="20"/>
                <w:szCs w:val="20"/>
                <w:lang w:eastAsia="pt-BR"/>
              </w:rPr>
              <w:t xml:space="preserve">  </w:t>
            </w:r>
            <w:proofErr w:type="gramEnd"/>
            <w:r w:rsidRPr="007D07A8">
              <w:rPr>
                <w:rFonts w:ascii="Arial" w:eastAsia="Times New Roman" w:hAnsi="Arial" w:cs="Arial"/>
                <w:b/>
                <w:bCs/>
                <w:sz w:val="20"/>
                <w:szCs w:val="20"/>
                <w:lang w:eastAsia="pt-BR"/>
              </w:rPr>
              <w:t>horas semanais</w:t>
            </w:r>
          </w:p>
        </w:tc>
        <w:tc>
          <w:tcPr>
            <w:tcW w:w="992" w:type="dxa"/>
            <w:vAlign w:val="center"/>
          </w:tcPr>
          <w:p w14:paraId="5628284F" w14:textId="28C56818" w:rsidR="00A83EAC" w:rsidRPr="007D07A8" w:rsidRDefault="00A83EAC" w:rsidP="00D5077C">
            <w:pPr>
              <w:spacing w:after="0" w:line="240" w:lineRule="auto"/>
              <w:jc w:val="center"/>
              <w:rPr>
                <w:rFonts w:ascii="Arial" w:eastAsia="Times New Roman" w:hAnsi="Arial" w:cs="Arial"/>
                <w:b/>
                <w:bCs/>
                <w:sz w:val="20"/>
                <w:szCs w:val="20"/>
                <w:lang w:eastAsia="pt-BR"/>
              </w:rPr>
            </w:pPr>
            <w:r w:rsidRPr="007D07A8">
              <w:rPr>
                <w:rFonts w:ascii="Arial" w:eastAsia="Times New Roman" w:hAnsi="Arial" w:cs="Arial"/>
                <w:b/>
                <w:bCs/>
                <w:sz w:val="20"/>
                <w:szCs w:val="20"/>
                <w:lang w:eastAsia="pt-BR"/>
              </w:rPr>
              <w:t>CR*</w:t>
            </w:r>
          </w:p>
        </w:tc>
      </w:tr>
      <w:tr w:rsidR="002E5417" w:rsidRPr="007D07A8" w14:paraId="3726B289" w14:textId="77777777" w:rsidTr="00AC0E26">
        <w:trPr>
          <w:trHeight w:val="423"/>
        </w:trPr>
        <w:tc>
          <w:tcPr>
            <w:tcW w:w="6799" w:type="dxa"/>
            <w:shd w:val="clear" w:color="auto" w:fill="auto"/>
            <w:vAlign w:val="center"/>
          </w:tcPr>
          <w:p w14:paraId="7A597C25" w14:textId="77777777" w:rsidR="00D5077C" w:rsidRPr="007D07A8" w:rsidRDefault="00D5077C" w:rsidP="00D5077C">
            <w:pPr>
              <w:spacing w:after="0" w:line="240" w:lineRule="auto"/>
              <w:jc w:val="center"/>
              <w:rPr>
                <w:rFonts w:ascii="Arial" w:eastAsia="Times New Roman" w:hAnsi="Arial" w:cs="Arial"/>
                <w:b/>
                <w:bCs/>
                <w:sz w:val="20"/>
                <w:szCs w:val="20"/>
                <w:lang w:eastAsia="pt-BR"/>
              </w:rPr>
            </w:pPr>
            <w:r w:rsidRPr="007D07A8">
              <w:rPr>
                <w:rFonts w:ascii="Arial" w:eastAsia="Times New Roman" w:hAnsi="Arial" w:cs="Arial"/>
                <w:b/>
                <w:bCs/>
                <w:sz w:val="20"/>
                <w:szCs w:val="20"/>
                <w:lang w:eastAsia="pt-BR"/>
              </w:rPr>
              <w:t>Acadêmicos de Arquitetura</w:t>
            </w:r>
            <w:r w:rsidR="00A83EAC" w:rsidRPr="007D07A8">
              <w:rPr>
                <w:rFonts w:ascii="Arial" w:eastAsia="Times New Roman" w:hAnsi="Arial" w:cs="Arial"/>
                <w:b/>
                <w:bCs/>
                <w:sz w:val="20"/>
                <w:szCs w:val="20"/>
                <w:lang w:eastAsia="pt-BR"/>
              </w:rPr>
              <w:t xml:space="preserve"> </w:t>
            </w:r>
          </w:p>
          <w:p w14:paraId="1ECA2FD3" w14:textId="13C9429C" w:rsidR="00A83EAC" w:rsidRPr="007D07A8" w:rsidRDefault="00A83EAC" w:rsidP="00D5077C">
            <w:pPr>
              <w:spacing w:after="0" w:line="240" w:lineRule="auto"/>
              <w:jc w:val="center"/>
              <w:rPr>
                <w:rFonts w:ascii="Arial" w:eastAsia="Times New Roman" w:hAnsi="Arial" w:cs="Arial"/>
                <w:b/>
                <w:bCs/>
                <w:sz w:val="20"/>
                <w:szCs w:val="20"/>
                <w:lang w:eastAsia="pt-BR"/>
              </w:rPr>
            </w:pPr>
            <w:r w:rsidRPr="007D07A8">
              <w:rPr>
                <w:rFonts w:ascii="Arial" w:eastAsia="Times New Roman" w:hAnsi="Arial" w:cs="Arial"/>
                <w:b/>
                <w:bCs/>
                <w:sz w:val="20"/>
                <w:szCs w:val="20"/>
                <w:lang w:eastAsia="pt-BR"/>
              </w:rPr>
              <w:t>Engenharia Civil</w:t>
            </w:r>
            <w:r w:rsidRPr="007D07A8">
              <w:rPr>
                <w:rFonts w:ascii="Arial" w:eastAsia="Times New Roman" w:hAnsi="Arial" w:cs="Arial"/>
                <w:b/>
                <w:bCs/>
                <w:sz w:val="20"/>
                <w:szCs w:val="20"/>
                <w:lang w:eastAsia="pt-BR"/>
              </w:rPr>
              <w:br/>
              <w:t>Engenharia Ambiental e Sanitária</w:t>
            </w:r>
          </w:p>
        </w:tc>
        <w:tc>
          <w:tcPr>
            <w:tcW w:w="2977" w:type="dxa"/>
            <w:shd w:val="clear" w:color="auto" w:fill="auto"/>
            <w:vAlign w:val="center"/>
          </w:tcPr>
          <w:p w14:paraId="4D9963EE" w14:textId="77777777" w:rsidR="00D5077C" w:rsidRPr="007D07A8" w:rsidRDefault="00D5077C" w:rsidP="00D5077C">
            <w:pPr>
              <w:spacing w:after="0" w:line="240" w:lineRule="auto"/>
              <w:jc w:val="center"/>
              <w:rPr>
                <w:rFonts w:ascii="Arial" w:eastAsia="Times New Roman" w:hAnsi="Arial" w:cs="Arial"/>
                <w:b/>
                <w:bCs/>
                <w:sz w:val="20"/>
                <w:szCs w:val="20"/>
                <w:lang w:eastAsia="pt-BR"/>
              </w:rPr>
            </w:pPr>
            <w:r w:rsidRPr="007D07A8">
              <w:rPr>
                <w:rFonts w:ascii="Arial" w:eastAsia="Times New Roman" w:hAnsi="Arial" w:cs="Arial"/>
                <w:b/>
                <w:bCs/>
                <w:sz w:val="20"/>
                <w:szCs w:val="20"/>
                <w:lang w:eastAsia="pt-BR"/>
              </w:rPr>
              <w:t>30 horas semanais</w:t>
            </w:r>
          </w:p>
        </w:tc>
        <w:tc>
          <w:tcPr>
            <w:tcW w:w="992" w:type="dxa"/>
            <w:vAlign w:val="center"/>
          </w:tcPr>
          <w:p w14:paraId="109B76BC" w14:textId="77777777" w:rsidR="00D5077C" w:rsidRPr="007D07A8" w:rsidRDefault="00D5077C" w:rsidP="00D5077C">
            <w:pPr>
              <w:spacing w:after="0" w:line="240" w:lineRule="auto"/>
              <w:jc w:val="center"/>
              <w:rPr>
                <w:rFonts w:ascii="Arial" w:eastAsia="Times New Roman" w:hAnsi="Arial" w:cs="Arial"/>
                <w:b/>
                <w:bCs/>
                <w:sz w:val="20"/>
                <w:szCs w:val="20"/>
                <w:lang w:eastAsia="pt-BR"/>
              </w:rPr>
            </w:pPr>
            <w:r w:rsidRPr="007D07A8">
              <w:rPr>
                <w:rFonts w:ascii="Arial" w:eastAsia="Times New Roman" w:hAnsi="Arial" w:cs="Arial"/>
                <w:b/>
                <w:bCs/>
                <w:sz w:val="20"/>
                <w:szCs w:val="20"/>
                <w:lang w:eastAsia="pt-BR"/>
              </w:rPr>
              <w:t>CR*</w:t>
            </w:r>
          </w:p>
        </w:tc>
      </w:tr>
      <w:tr w:rsidR="002E5417" w:rsidRPr="007D07A8" w14:paraId="06D1B600" w14:textId="77777777" w:rsidTr="00AC0E26">
        <w:trPr>
          <w:trHeight w:val="423"/>
        </w:trPr>
        <w:tc>
          <w:tcPr>
            <w:tcW w:w="6799" w:type="dxa"/>
            <w:shd w:val="clear" w:color="auto" w:fill="auto"/>
            <w:vAlign w:val="center"/>
          </w:tcPr>
          <w:p w14:paraId="629BFA00" w14:textId="01A35817" w:rsidR="00D5077C" w:rsidRPr="007D07A8" w:rsidRDefault="00D5077C" w:rsidP="002509BC">
            <w:pPr>
              <w:spacing w:after="0" w:line="240" w:lineRule="auto"/>
              <w:jc w:val="center"/>
              <w:rPr>
                <w:rFonts w:ascii="Arial" w:eastAsia="Times New Roman" w:hAnsi="Arial" w:cs="Arial"/>
                <w:b/>
                <w:bCs/>
                <w:sz w:val="20"/>
                <w:szCs w:val="20"/>
                <w:lang w:eastAsia="pt-BR"/>
              </w:rPr>
            </w:pPr>
            <w:r w:rsidRPr="007D07A8">
              <w:rPr>
                <w:rFonts w:ascii="Arial" w:eastAsia="Times New Roman" w:hAnsi="Arial" w:cs="Arial"/>
                <w:b/>
                <w:bCs/>
                <w:sz w:val="20"/>
                <w:szCs w:val="20"/>
                <w:lang w:eastAsia="pt-BR"/>
              </w:rPr>
              <w:t>Acadêmicos de Administração</w:t>
            </w:r>
            <w:r w:rsidR="00066594" w:rsidRPr="007D07A8">
              <w:rPr>
                <w:rFonts w:ascii="Arial" w:eastAsia="Times New Roman" w:hAnsi="Arial" w:cs="Arial"/>
                <w:b/>
                <w:bCs/>
                <w:sz w:val="20"/>
                <w:szCs w:val="20"/>
                <w:lang w:eastAsia="pt-BR"/>
              </w:rPr>
              <w:t>, Administração Pública</w:t>
            </w:r>
            <w:r w:rsidR="002509BC">
              <w:rPr>
                <w:rFonts w:ascii="Arial" w:eastAsia="Times New Roman" w:hAnsi="Arial" w:cs="Arial"/>
                <w:b/>
                <w:bCs/>
                <w:sz w:val="20"/>
                <w:szCs w:val="20"/>
                <w:lang w:eastAsia="pt-BR"/>
              </w:rPr>
              <w:t>, Gestão Financeira e Gestão Pública</w:t>
            </w:r>
          </w:p>
        </w:tc>
        <w:tc>
          <w:tcPr>
            <w:tcW w:w="2977" w:type="dxa"/>
            <w:shd w:val="clear" w:color="auto" w:fill="auto"/>
            <w:vAlign w:val="center"/>
          </w:tcPr>
          <w:p w14:paraId="14D2AFBD" w14:textId="77777777" w:rsidR="00D5077C" w:rsidRPr="007D07A8" w:rsidRDefault="00D5077C" w:rsidP="00D5077C">
            <w:pPr>
              <w:spacing w:after="0" w:line="240" w:lineRule="auto"/>
              <w:jc w:val="center"/>
              <w:rPr>
                <w:rFonts w:ascii="Arial" w:eastAsia="Times New Roman" w:hAnsi="Arial" w:cs="Arial"/>
                <w:b/>
                <w:bCs/>
                <w:sz w:val="20"/>
                <w:szCs w:val="20"/>
                <w:lang w:eastAsia="pt-BR"/>
              </w:rPr>
            </w:pPr>
            <w:r w:rsidRPr="007D07A8">
              <w:rPr>
                <w:rFonts w:ascii="Arial" w:eastAsia="Times New Roman" w:hAnsi="Arial" w:cs="Arial"/>
                <w:b/>
                <w:bCs/>
                <w:sz w:val="20"/>
                <w:szCs w:val="20"/>
                <w:lang w:eastAsia="pt-BR"/>
              </w:rPr>
              <w:t>30 horas semanais</w:t>
            </w:r>
          </w:p>
        </w:tc>
        <w:tc>
          <w:tcPr>
            <w:tcW w:w="992" w:type="dxa"/>
            <w:vAlign w:val="center"/>
          </w:tcPr>
          <w:p w14:paraId="71ACA20D" w14:textId="77777777" w:rsidR="00D5077C" w:rsidRPr="007D07A8" w:rsidRDefault="00D5077C" w:rsidP="00D5077C">
            <w:pPr>
              <w:spacing w:after="0" w:line="240" w:lineRule="auto"/>
              <w:jc w:val="center"/>
              <w:rPr>
                <w:rFonts w:ascii="Arial" w:eastAsia="Times New Roman" w:hAnsi="Arial" w:cs="Arial"/>
                <w:b/>
                <w:bCs/>
                <w:sz w:val="20"/>
                <w:szCs w:val="20"/>
                <w:lang w:eastAsia="pt-BR"/>
              </w:rPr>
            </w:pPr>
            <w:r w:rsidRPr="007D07A8">
              <w:rPr>
                <w:rFonts w:ascii="Arial" w:eastAsia="Times New Roman" w:hAnsi="Arial" w:cs="Arial"/>
                <w:b/>
                <w:bCs/>
                <w:sz w:val="20"/>
                <w:szCs w:val="20"/>
                <w:lang w:eastAsia="pt-BR"/>
              </w:rPr>
              <w:t>CR*</w:t>
            </w:r>
          </w:p>
        </w:tc>
      </w:tr>
      <w:tr w:rsidR="002E5417" w:rsidRPr="007D07A8" w14:paraId="7E3AD879" w14:textId="77777777" w:rsidTr="00AC0E26">
        <w:trPr>
          <w:trHeight w:val="423"/>
        </w:trPr>
        <w:tc>
          <w:tcPr>
            <w:tcW w:w="6799" w:type="dxa"/>
            <w:shd w:val="clear" w:color="auto" w:fill="auto"/>
            <w:vAlign w:val="center"/>
          </w:tcPr>
          <w:p w14:paraId="363FD96B" w14:textId="77777777" w:rsidR="00D5077C" w:rsidRPr="007D07A8" w:rsidRDefault="00D5077C" w:rsidP="00D5077C">
            <w:pPr>
              <w:spacing w:after="0" w:line="240" w:lineRule="auto"/>
              <w:jc w:val="center"/>
              <w:rPr>
                <w:rFonts w:ascii="Arial" w:eastAsia="Times New Roman" w:hAnsi="Arial" w:cs="Arial"/>
                <w:b/>
                <w:bCs/>
                <w:sz w:val="20"/>
                <w:szCs w:val="20"/>
                <w:lang w:eastAsia="pt-BR"/>
              </w:rPr>
            </w:pPr>
            <w:r w:rsidRPr="007D07A8">
              <w:rPr>
                <w:rFonts w:ascii="Arial" w:eastAsia="Times New Roman" w:hAnsi="Arial" w:cs="Arial"/>
                <w:b/>
                <w:bCs/>
                <w:sz w:val="20"/>
                <w:szCs w:val="20"/>
                <w:lang w:eastAsia="pt-BR"/>
              </w:rPr>
              <w:t>Ciências Contábeis</w:t>
            </w:r>
          </w:p>
        </w:tc>
        <w:tc>
          <w:tcPr>
            <w:tcW w:w="2977" w:type="dxa"/>
            <w:shd w:val="clear" w:color="auto" w:fill="auto"/>
            <w:vAlign w:val="center"/>
          </w:tcPr>
          <w:p w14:paraId="4A84B949" w14:textId="77777777" w:rsidR="00D5077C" w:rsidRPr="007D07A8" w:rsidRDefault="00D5077C" w:rsidP="00D5077C">
            <w:pPr>
              <w:spacing w:after="0" w:line="240" w:lineRule="auto"/>
              <w:jc w:val="center"/>
              <w:rPr>
                <w:rFonts w:ascii="Arial" w:eastAsia="Times New Roman" w:hAnsi="Arial" w:cs="Arial"/>
                <w:b/>
                <w:bCs/>
                <w:sz w:val="20"/>
                <w:szCs w:val="20"/>
                <w:lang w:eastAsia="pt-BR"/>
              </w:rPr>
            </w:pPr>
            <w:r w:rsidRPr="007D07A8">
              <w:rPr>
                <w:rFonts w:ascii="Arial" w:eastAsia="Times New Roman" w:hAnsi="Arial" w:cs="Arial"/>
                <w:b/>
                <w:bCs/>
                <w:sz w:val="20"/>
                <w:szCs w:val="20"/>
                <w:lang w:eastAsia="pt-BR"/>
              </w:rPr>
              <w:t>30 horas semanais</w:t>
            </w:r>
          </w:p>
        </w:tc>
        <w:tc>
          <w:tcPr>
            <w:tcW w:w="992" w:type="dxa"/>
            <w:vAlign w:val="center"/>
          </w:tcPr>
          <w:p w14:paraId="60C4F012" w14:textId="77777777" w:rsidR="00D5077C" w:rsidRPr="007D07A8" w:rsidRDefault="00D5077C" w:rsidP="00D5077C">
            <w:pPr>
              <w:spacing w:after="0" w:line="240" w:lineRule="auto"/>
              <w:jc w:val="center"/>
              <w:rPr>
                <w:rFonts w:ascii="Arial" w:eastAsia="Times New Roman" w:hAnsi="Arial" w:cs="Arial"/>
                <w:b/>
                <w:bCs/>
                <w:sz w:val="20"/>
                <w:szCs w:val="20"/>
                <w:lang w:eastAsia="pt-BR"/>
              </w:rPr>
            </w:pPr>
            <w:r w:rsidRPr="007D07A8">
              <w:rPr>
                <w:rFonts w:ascii="Arial" w:eastAsia="Times New Roman" w:hAnsi="Arial" w:cs="Arial"/>
                <w:b/>
                <w:bCs/>
                <w:sz w:val="20"/>
                <w:szCs w:val="20"/>
                <w:lang w:eastAsia="pt-BR"/>
              </w:rPr>
              <w:t>CR*</w:t>
            </w:r>
          </w:p>
        </w:tc>
      </w:tr>
      <w:tr w:rsidR="002E5417" w:rsidRPr="007D07A8" w14:paraId="48950627" w14:textId="77777777" w:rsidTr="00AC0E26">
        <w:trPr>
          <w:trHeight w:val="423"/>
        </w:trPr>
        <w:tc>
          <w:tcPr>
            <w:tcW w:w="6799" w:type="dxa"/>
            <w:shd w:val="clear" w:color="auto" w:fill="auto"/>
            <w:vAlign w:val="center"/>
          </w:tcPr>
          <w:p w14:paraId="328F966A" w14:textId="77777777" w:rsidR="00D5077C" w:rsidRPr="007D07A8" w:rsidRDefault="00D5077C" w:rsidP="00D5077C">
            <w:pPr>
              <w:spacing w:after="0" w:line="240" w:lineRule="auto"/>
              <w:jc w:val="center"/>
              <w:rPr>
                <w:rFonts w:ascii="Arial" w:eastAsia="Times New Roman" w:hAnsi="Arial" w:cs="Arial"/>
                <w:b/>
                <w:bCs/>
                <w:sz w:val="20"/>
                <w:szCs w:val="20"/>
                <w:lang w:eastAsia="pt-BR"/>
              </w:rPr>
            </w:pPr>
            <w:r w:rsidRPr="007D07A8">
              <w:rPr>
                <w:rFonts w:ascii="Arial" w:eastAsia="Times New Roman" w:hAnsi="Arial" w:cs="Arial"/>
                <w:b/>
                <w:bCs/>
                <w:sz w:val="20"/>
                <w:szCs w:val="20"/>
                <w:lang w:eastAsia="pt-BR"/>
              </w:rPr>
              <w:t>Acadêmicos de Enfermagem, Farmácia, Nutrição, Fisioterapia entre outros cursos relacionados a saúde</w:t>
            </w:r>
          </w:p>
        </w:tc>
        <w:tc>
          <w:tcPr>
            <w:tcW w:w="2977" w:type="dxa"/>
            <w:shd w:val="clear" w:color="auto" w:fill="auto"/>
            <w:vAlign w:val="center"/>
          </w:tcPr>
          <w:p w14:paraId="498A2F1B" w14:textId="77777777" w:rsidR="00D5077C" w:rsidRPr="007D07A8" w:rsidRDefault="00D5077C" w:rsidP="00D5077C">
            <w:pPr>
              <w:spacing w:after="0" w:line="240" w:lineRule="auto"/>
              <w:jc w:val="center"/>
              <w:rPr>
                <w:rFonts w:ascii="Arial" w:eastAsia="Times New Roman" w:hAnsi="Arial" w:cs="Arial"/>
                <w:b/>
                <w:bCs/>
                <w:sz w:val="20"/>
                <w:szCs w:val="20"/>
                <w:lang w:eastAsia="pt-BR"/>
              </w:rPr>
            </w:pPr>
            <w:r w:rsidRPr="007D07A8">
              <w:rPr>
                <w:rFonts w:ascii="Arial" w:eastAsia="Times New Roman" w:hAnsi="Arial" w:cs="Arial"/>
                <w:b/>
                <w:bCs/>
                <w:sz w:val="20"/>
                <w:szCs w:val="20"/>
                <w:lang w:eastAsia="pt-BR"/>
              </w:rPr>
              <w:t>30 horas semanais</w:t>
            </w:r>
          </w:p>
        </w:tc>
        <w:tc>
          <w:tcPr>
            <w:tcW w:w="992" w:type="dxa"/>
            <w:vAlign w:val="center"/>
          </w:tcPr>
          <w:p w14:paraId="553E0D67" w14:textId="77777777" w:rsidR="00D5077C" w:rsidRPr="007D07A8" w:rsidRDefault="00D5077C" w:rsidP="00D5077C">
            <w:pPr>
              <w:spacing w:after="0" w:line="240" w:lineRule="auto"/>
              <w:jc w:val="center"/>
              <w:rPr>
                <w:rFonts w:ascii="Arial" w:eastAsia="Times New Roman" w:hAnsi="Arial" w:cs="Arial"/>
                <w:b/>
                <w:bCs/>
                <w:sz w:val="20"/>
                <w:szCs w:val="20"/>
                <w:lang w:eastAsia="pt-BR"/>
              </w:rPr>
            </w:pPr>
            <w:r w:rsidRPr="007D07A8">
              <w:rPr>
                <w:rFonts w:ascii="Arial" w:eastAsia="Times New Roman" w:hAnsi="Arial" w:cs="Arial"/>
                <w:b/>
                <w:bCs/>
                <w:sz w:val="20"/>
                <w:szCs w:val="20"/>
                <w:lang w:eastAsia="pt-BR"/>
              </w:rPr>
              <w:t>CR*</w:t>
            </w:r>
          </w:p>
        </w:tc>
      </w:tr>
      <w:tr w:rsidR="002E5417" w:rsidRPr="007D07A8" w14:paraId="47CF73C5" w14:textId="77777777" w:rsidTr="00AC0E26">
        <w:trPr>
          <w:trHeight w:val="423"/>
        </w:trPr>
        <w:tc>
          <w:tcPr>
            <w:tcW w:w="6799" w:type="dxa"/>
            <w:shd w:val="clear" w:color="auto" w:fill="auto"/>
            <w:vAlign w:val="center"/>
          </w:tcPr>
          <w:p w14:paraId="1819E8ED" w14:textId="77777777" w:rsidR="00D5077C" w:rsidRPr="007D07A8" w:rsidRDefault="00D5077C" w:rsidP="00D5077C">
            <w:pPr>
              <w:spacing w:after="0" w:line="240" w:lineRule="auto"/>
              <w:jc w:val="center"/>
              <w:rPr>
                <w:rFonts w:ascii="Arial" w:eastAsia="Times New Roman" w:hAnsi="Arial" w:cs="Arial"/>
                <w:b/>
                <w:bCs/>
                <w:sz w:val="20"/>
                <w:szCs w:val="20"/>
                <w:lang w:eastAsia="pt-BR"/>
              </w:rPr>
            </w:pPr>
            <w:r w:rsidRPr="007D07A8">
              <w:rPr>
                <w:rFonts w:ascii="Arial" w:eastAsia="Times New Roman" w:hAnsi="Arial" w:cs="Arial"/>
                <w:b/>
                <w:bCs/>
                <w:sz w:val="20"/>
                <w:szCs w:val="20"/>
                <w:lang w:eastAsia="pt-BR"/>
              </w:rPr>
              <w:t>Acadêmicos de Gestão Ambiental</w:t>
            </w:r>
          </w:p>
        </w:tc>
        <w:tc>
          <w:tcPr>
            <w:tcW w:w="2977" w:type="dxa"/>
            <w:shd w:val="clear" w:color="auto" w:fill="auto"/>
            <w:vAlign w:val="center"/>
          </w:tcPr>
          <w:p w14:paraId="35098F02" w14:textId="77777777" w:rsidR="00D5077C" w:rsidRPr="007D07A8" w:rsidRDefault="00D5077C" w:rsidP="00D5077C">
            <w:pPr>
              <w:spacing w:after="0" w:line="240" w:lineRule="auto"/>
              <w:jc w:val="center"/>
              <w:rPr>
                <w:rFonts w:ascii="Arial" w:eastAsia="Times New Roman" w:hAnsi="Arial" w:cs="Arial"/>
                <w:b/>
                <w:bCs/>
                <w:sz w:val="20"/>
                <w:szCs w:val="20"/>
                <w:lang w:eastAsia="pt-BR"/>
              </w:rPr>
            </w:pPr>
            <w:r w:rsidRPr="007D07A8">
              <w:rPr>
                <w:rFonts w:ascii="Arial" w:eastAsia="Times New Roman" w:hAnsi="Arial" w:cs="Arial"/>
                <w:b/>
                <w:bCs/>
                <w:sz w:val="20"/>
                <w:szCs w:val="20"/>
                <w:lang w:eastAsia="pt-BR"/>
              </w:rPr>
              <w:t>30</w:t>
            </w:r>
            <w:proofErr w:type="gramStart"/>
            <w:r w:rsidRPr="007D07A8">
              <w:rPr>
                <w:rFonts w:ascii="Arial" w:eastAsia="Times New Roman" w:hAnsi="Arial" w:cs="Arial"/>
                <w:b/>
                <w:bCs/>
                <w:sz w:val="20"/>
                <w:szCs w:val="20"/>
                <w:lang w:eastAsia="pt-BR"/>
              </w:rPr>
              <w:t xml:space="preserve">  </w:t>
            </w:r>
            <w:proofErr w:type="gramEnd"/>
            <w:r w:rsidRPr="007D07A8">
              <w:rPr>
                <w:rFonts w:ascii="Arial" w:eastAsia="Times New Roman" w:hAnsi="Arial" w:cs="Arial"/>
                <w:b/>
                <w:bCs/>
                <w:sz w:val="20"/>
                <w:szCs w:val="20"/>
                <w:lang w:eastAsia="pt-BR"/>
              </w:rPr>
              <w:t>horas semanais</w:t>
            </w:r>
          </w:p>
        </w:tc>
        <w:tc>
          <w:tcPr>
            <w:tcW w:w="992" w:type="dxa"/>
            <w:vAlign w:val="center"/>
          </w:tcPr>
          <w:p w14:paraId="4AC0216F" w14:textId="77777777" w:rsidR="00D5077C" w:rsidRPr="007D07A8" w:rsidRDefault="00D5077C" w:rsidP="00D5077C">
            <w:pPr>
              <w:spacing w:after="0" w:line="240" w:lineRule="auto"/>
              <w:jc w:val="center"/>
              <w:rPr>
                <w:rFonts w:ascii="Arial" w:eastAsia="Times New Roman" w:hAnsi="Arial" w:cs="Arial"/>
                <w:b/>
                <w:bCs/>
                <w:sz w:val="20"/>
                <w:szCs w:val="20"/>
                <w:lang w:eastAsia="pt-BR"/>
              </w:rPr>
            </w:pPr>
            <w:r w:rsidRPr="007D07A8">
              <w:rPr>
                <w:rFonts w:ascii="Arial" w:eastAsia="Times New Roman" w:hAnsi="Arial" w:cs="Arial"/>
                <w:b/>
                <w:bCs/>
                <w:sz w:val="20"/>
                <w:szCs w:val="20"/>
                <w:lang w:eastAsia="pt-BR"/>
              </w:rPr>
              <w:t>CR*</w:t>
            </w:r>
          </w:p>
        </w:tc>
      </w:tr>
      <w:tr w:rsidR="002E5417" w:rsidRPr="007D07A8" w14:paraId="49A1094D" w14:textId="77777777" w:rsidTr="00AC0E26">
        <w:trPr>
          <w:trHeight w:val="423"/>
        </w:trPr>
        <w:tc>
          <w:tcPr>
            <w:tcW w:w="6799" w:type="dxa"/>
            <w:shd w:val="clear" w:color="auto" w:fill="auto"/>
            <w:vAlign w:val="center"/>
          </w:tcPr>
          <w:p w14:paraId="4B799184" w14:textId="77777777" w:rsidR="00D5077C" w:rsidRPr="007D07A8" w:rsidRDefault="00D5077C" w:rsidP="00D5077C">
            <w:pPr>
              <w:spacing w:after="0" w:line="240" w:lineRule="auto"/>
              <w:jc w:val="center"/>
              <w:rPr>
                <w:rFonts w:ascii="Arial" w:eastAsia="Times New Roman" w:hAnsi="Arial" w:cs="Arial"/>
                <w:b/>
                <w:bCs/>
                <w:sz w:val="20"/>
                <w:szCs w:val="20"/>
                <w:lang w:eastAsia="pt-BR"/>
              </w:rPr>
            </w:pPr>
            <w:r w:rsidRPr="007D07A8">
              <w:rPr>
                <w:rFonts w:ascii="Arial" w:eastAsia="Times New Roman" w:hAnsi="Arial" w:cs="Arial"/>
                <w:b/>
                <w:bCs/>
                <w:sz w:val="20"/>
                <w:szCs w:val="20"/>
                <w:lang w:eastAsia="pt-BR"/>
              </w:rPr>
              <w:t>Acadêmicos Gestão de Recursos Humanos</w:t>
            </w:r>
          </w:p>
        </w:tc>
        <w:tc>
          <w:tcPr>
            <w:tcW w:w="2977" w:type="dxa"/>
            <w:shd w:val="clear" w:color="auto" w:fill="auto"/>
            <w:vAlign w:val="center"/>
          </w:tcPr>
          <w:p w14:paraId="11D0426F" w14:textId="77777777" w:rsidR="00D5077C" w:rsidRPr="007D07A8" w:rsidRDefault="00D5077C" w:rsidP="00D5077C">
            <w:pPr>
              <w:spacing w:after="0" w:line="240" w:lineRule="auto"/>
              <w:jc w:val="center"/>
              <w:rPr>
                <w:rFonts w:ascii="Arial" w:eastAsia="Times New Roman" w:hAnsi="Arial" w:cs="Arial"/>
                <w:b/>
                <w:bCs/>
                <w:sz w:val="20"/>
                <w:szCs w:val="20"/>
                <w:lang w:eastAsia="pt-BR"/>
              </w:rPr>
            </w:pPr>
            <w:r w:rsidRPr="007D07A8">
              <w:rPr>
                <w:rFonts w:ascii="Arial" w:eastAsia="Times New Roman" w:hAnsi="Arial" w:cs="Arial"/>
                <w:b/>
                <w:bCs/>
                <w:sz w:val="20"/>
                <w:szCs w:val="20"/>
                <w:lang w:eastAsia="pt-BR"/>
              </w:rPr>
              <w:t>30</w:t>
            </w:r>
            <w:proofErr w:type="gramStart"/>
            <w:r w:rsidRPr="007D07A8">
              <w:rPr>
                <w:rFonts w:ascii="Arial" w:eastAsia="Times New Roman" w:hAnsi="Arial" w:cs="Arial"/>
                <w:b/>
                <w:bCs/>
                <w:sz w:val="20"/>
                <w:szCs w:val="20"/>
                <w:lang w:eastAsia="pt-BR"/>
              </w:rPr>
              <w:t xml:space="preserve">  </w:t>
            </w:r>
            <w:proofErr w:type="gramEnd"/>
            <w:r w:rsidRPr="007D07A8">
              <w:rPr>
                <w:rFonts w:ascii="Arial" w:eastAsia="Times New Roman" w:hAnsi="Arial" w:cs="Arial"/>
                <w:b/>
                <w:bCs/>
                <w:sz w:val="20"/>
                <w:szCs w:val="20"/>
                <w:lang w:eastAsia="pt-BR"/>
              </w:rPr>
              <w:t>horas semanais</w:t>
            </w:r>
          </w:p>
        </w:tc>
        <w:tc>
          <w:tcPr>
            <w:tcW w:w="992" w:type="dxa"/>
            <w:vAlign w:val="center"/>
          </w:tcPr>
          <w:p w14:paraId="7D9148C1" w14:textId="77777777" w:rsidR="00D5077C" w:rsidRPr="007D07A8" w:rsidRDefault="00D5077C" w:rsidP="00D5077C">
            <w:pPr>
              <w:spacing w:after="0" w:line="240" w:lineRule="auto"/>
              <w:jc w:val="center"/>
              <w:rPr>
                <w:rFonts w:ascii="Arial" w:eastAsia="Times New Roman" w:hAnsi="Arial" w:cs="Arial"/>
                <w:b/>
                <w:bCs/>
                <w:sz w:val="20"/>
                <w:szCs w:val="20"/>
                <w:lang w:eastAsia="pt-BR"/>
              </w:rPr>
            </w:pPr>
            <w:r w:rsidRPr="007D07A8">
              <w:rPr>
                <w:rFonts w:ascii="Arial" w:eastAsia="Times New Roman" w:hAnsi="Arial" w:cs="Arial"/>
                <w:b/>
                <w:bCs/>
                <w:sz w:val="20"/>
                <w:szCs w:val="20"/>
                <w:lang w:eastAsia="pt-BR"/>
              </w:rPr>
              <w:t>CR*</w:t>
            </w:r>
          </w:p>
        </w:tc>
      </w:tr>
      <w:tr w:rsidR="00066594" w:rsidRPr="007D07A8" w14:paraId="2B2BBD38" w14:textId="77777777" w:rsidTr="00AC0E26">
        <w:trPr>
          <w:trHeight w:val="423"/>
        </w:trPr>
        <w:tc>
          <w:tcPr>
            <w:tcW w:w="6799" w:type="dxa"/>
            <w:shd w:val="clear" w:color="auto" w:fill="auto"/>
            <w:vAlign w:val="center"/>
          </w:tcPr>
          <w:p w14:paraId="6F47A950" w14:textId="07EB8D61" w:rsidR="00066594" w:rsidRPr="007D07A8" w:rsidRDefault="00066594" w:rsidP="00D5077C">
            <w:pPr>
              <w:spacing w:after="0" w:line="240" w:lineRule="auto"/>
              <w:jc w:val="center"/>
              <w:rPr>
                <w:rFonts w:ascii="Arial" w:eastAsia="Times New Roman" w:hAnsi="Arial" w:cs="Arial"/>
                <w:b/>
                <w:bCs/>
                <w:sz w:val="20"/>
                <w:szCs w:val="20"/>
                <w:lang w:eastAsia="pt-BR"/>
              </w:rPr>
            </w:pPr>
            <w:r w:rsidRPr="007D07A8">
              <w:rPr>
                <w:rFonts w:ascii="Arial" w:eastAsia="Times New Roman" w:hAnsi="Arial" w:cs="Arial"/>
                <w:b/>
                <w:bCs/>
                <w:sz w:val="20"/>
                <w:szCs w:val="20"/>
                <w:lang w:eastAsia="pt-BR"/>
              </w:rPr>
              <w:t>Acadêmicos de Arquivologia ou Biblioteconomia</w:t>
            </w:r>
          </w:p>
        </w:tc>
        <w:tc>
          <w:tcPr>
            <w:tcW w:w="2977" w:type="dxa"/>
            <w:shd w:val="clear" w:color="auto" w:fill="auto"/>
            <w:vAlign w:val="center"/>
          </w:tcPr>
          <w:p w14:paraId="2B37603E" w14:textId="7F017003" w:rsidR="00066594" w:rsidRPr="007D07A8" w:rsidRDefault="00066594" w:rsidP="00D5077C">
            <w:pPr>
              <w:spacing w:after="0" w:line="240" w:lineRule="auto"/>
              <w:jc w:val="center"/>
              <w:rPr>
                <w:rFonts w:ascii="Arial" w:eastAsia="Times New Roman" w:hAnsi="Arial" w:cs="Arial"/>
                <w:b/>
                <w:bCs/>
                <w:sz w:val="20"/>
                <w:szCs w:val="20"/>
                <w:lang w:eastAsia="pt-BR"/>
              </w:rPr>
            </w:pPr>
            <w:r w:rsidRPr="007D07A8">
              <w:rPr>
                <w:rFonts w:ascii="Arial" w:eastAsia="Times New Roman" w:hAnsi="Arial" w:cs="Arial"/>
                <w:b/>
                <w:bCs/>
                <w:sz w:val="20"/>
                <w:szCs w:val="20"/>
                <w:lang w:eastAsia="pt-BR"/>
              </w:rPr>
              <w:t>30 horas semanais</w:t>
            </w:r>
          </w:p>
        </w:tc>
        <w:tc>
          <w:tcPr>
            <w:tcW w:w="992" w:type="dxa"/>
            <w:vAlign w:val="center"/>
          </w:tcPr>
          <w:p w14:paraId="0673FFDF" w14:textId="3518FAC4" w:rsidR="00066594" w:rsidRPr="007D07A8" w:rsidRDefault="00066594" w:rsidP="00D5077C">
            <w:pPr>
              <w:spacing w:after="0" w:line="240" w:lineRule="auto"/>
              <w:jc w:val="center"/>
              <w:rPr>
                <w:rFonts w:ascii="Arial" w:eastAsia="Times New Roman" w:hAnsi="Arial" w:cs="Arial"/>
                <w:b/>
                <w:bCs/>
                <w:sz w:val="20"/>
                <w:szCs w:val="20"/>
                <w:lang w:eastAsia="pt-BR"/>
              </w:rPr>
            </w:pPr>
            <w:r w:rsidRPr="007D07A8">
              <w:rPr>
                <w:rFonts w:ascii="Arial" w:eastAsia="Times New Roman" w:hAnsi="Arial" w:cs="Arial"/>
                <w:b/>
                <w:bCs/>
                <w:sz w:val="20"/>
                <w:szCs w:val="20"/>
                <w:lang w:eastAsia="pt-BR"/>
              </w:rPr>
              <w:t>CR*</w:t>
            </w:r>
          </w:p>
        </w:tc>
      </w:tr>
    </w:tbl>
    <w:p w14:paraId="1C403140" w14:textId="77777777" w:rsidR="00475415" w:rsidRPr="007D07A8" w:rsidRDefault="00475415" w:rsidP="00475415">
      <w:pPr>
        <w:spacing w:after="0" w:line="240" w:lineRule="auto"/>
        <w:jc w:val="both"/>
        <w:rPr>
          <w:rFonts w:ascii="Arial" w:eastAsia="Times New Roman" w:hAnsi="Arial" w:cs="Arial"/>
          <w:b/>
          <w:bCs/>
          <w:sz w:val="20"/>
          <w:szCs w:val="20"/>
          <w:lang w:eastAsia="pt-BR"/>
        </w:rPr>
      </w:pPr>
      <w:r w:rsidRPr="007D07A8">
        <w:rPr>
          <w:rFonts w:ascii="Arial" w:eastAsia="Times New Roman" w:hAnsi="Arial" w:cs="Arial"/>
          <w:b/>
          <w:bCs/>
          <w:sz w:val="20"/>
          <w:szCs w:val="20"/>
          <w:lang w:eastAsia="pt-BR"/>
        </w:rPr>
        <w:t>1.2 O Processo Seletivo destina-se a possibilidade de preenchimento de vagas de estágio para:</w:t>
      </w:r>
    </w:p>
    <w:p w14:paraId="65AE274F" w14:textId="77777777" w:rsidR="00D5077C" w:rsidRPr="007D07A8" w:rsidRDefault="00475415" w:rsidP="00F05EC7">
      <w:pPr>
        <w:spacing w:after="0" w:line="240" w:lineRule="auto"/>
        <w:ind w:left="-1560" w:firstLine="142"/>
        <w:jc w:val="both"/>
        <w:rPr>
          <w:rFonts w:ascii="Arial" w:eastAsia="Times New Roman" w:hAnsi="Arial" w:cs="Arial"/>
          <w:b/>
          <w:bCs/>
          <w:sz w:val="20"/>
          <w:szCs w:val="20"/>
          <w:lang w:eastAsia="pt-BR"/>
        </w:rPr>
      </w:pPr>
      <w:r w:rsidRPr="007D07A8">
        <w:rPr>
          <w:rFonts w:ascii="Arial" w:eastAsia="Times New Roman" w:hAnsi="Arial" w:cs="Arial"/>
          <w:b/>
          <w:bCs/>
          <w:sz w:val="20"/>
          <w:szCs w:val="20"/>
          <w:lang w:eastAsia="pt-BR"/>
        </w:rPr>
        <w:t xml:space="preserve">     </w:t>
      </w:r>
    </w:p>
    <w:tbl>
      <w:tblPr>
        <w:tblStyle w:val="Tabelacomgrade"/>
        <w:tblW w:w="10773" w:type="dxa"/>
        <w:tblInd w:w="-1139" w:type="dxa"/>
        <w:tblLook w:val="04A0" w:firstRow="1" w:lastRow="0" w:firstColumn="1" w:lastColumn="0" w:noHBand="0" w:noVBand="1"/>
      </w:tblPr>
      <w:tblGrid>
        <w:gridCol w:w="6804"/>
        <w:gridCol w:w="3090"/>
        <w:gridCol w:w="879"/>
      </w:tblGrid>
      <w:tr w:rsidR="002E5417" w:rsidRPr="007D07A8" w14:paraId="55F0804D" w14:textId="77777777" w:rsidTr="005D0399">
        <w:tc>
          <w:tcPr>
            <w:tcW w:w="6804" w:type="dxa"/>
          </w:tcPr>
          <w:p w14:paraId="6526F157" w14:textId="77777777" w:rsidR="002E5417" w:rsidRPr="007D07A8" w:rsidRDefault="002E5417" w:rsidP="002E5417">
            <w:pPr>
              <w:jc w:val="center"/>
              <w:rPr>
                <w:rFonts w:ascii="Arial" w:eastAsia="Times New Roman" w:hAnsi="Arial" w:cs="Arial"/>
                <w:b/>
                <w:bCs/>
                <w:sz w:val="20"/>
                <w:szCs w:val="20"/>
                <w:lang w:eastAsia="pt-BR"/>
              </w:rPr>
            </w:pPr>
            <w:r w:rsidRPr="007D07A8">
              <w:rPr>
                <w:rFonts w:ascii="Arial" w:eastAsia="Times New Roman" w:hAnsi="Arial" w:cs="Arial"/>
                <w:b/>
                <w:bCs/>
                <w:sz w:val="20"/>
                <w:szCs w:val="20"/>
                <w:lang w:eastAsia="pt-BR"/>
              </w:rPr>
              <w:t>Estudantes de Ensino Médio</w:t>
            </w:r>
          </w:p>
        </w:tc>
        <w:tc>
          <w:tcPr>
            <w:tcW w:w="3090" w:type="dxa"/>
            <w:vAlign w:val="center"/>
          </w:tcPr>
          <w:p w14:paraId="2205892C" w14:textId="77777777" w:rsidR="002E5417" w:rsidRPr="007D07A8" w:rsidRDefault="002E5417" w:rsidP="002E5417">
            <w:pPr>
              <w:jc w:val="center"/>
              <w:rPr>
                <w:rFonts w:ascii="Arial" w:eastAsia="Times New Roman" w:hAnsi="Arial" w:cs="Arial"/>
                <w:b/>
                <w:bCs/>
                <w:sz w:val="20"/>
                <w:szCs w:val="20"/>
                <w:lang w:eastAsia="pt-BR"/>
              </w:rPr>
            </w:pPr>
            <w:r w:rsidRPr="007D07A8">
              <w:rPr>
                <w:rFonts w:ascii="Arial" w:eastAsia="Times New Roman" w:hAnsi="Arial" w:cs="Arial"/>
                <w:b/>
                <w:bCs/>
                <w:sz w:val="20"/>
                <w:szCs w:val="20"/>
                <w:lang w:eastAsia="pt-BR"/>
              </w:rPr>
              <w:t>20</w:t>
            </w:r>
            <w:proofErr w:type="gramStart"/>
            <w:r w:rsidRPr="007D07A8">
              <w:rPr>
                <w:rFonts w:ascii="Arial" w:eastAsia="Times New Roman" w:hAnsi="Arial" w:cs="Arial"/>
                <w:b/>
                <w:bCs/>
                <w:sz w:val="20"/>
                <w:szCs w:val="20"/>
                <w:lang w:eastAsia="pt-BR"/>
              </w:rPr>
              <w:t xml:space="preserve">  </w:t>
            </w:r>
            <w:proofErr w:type="gramEnd"/>
            <w:r w:rsidRPr="007D07A8">
              <w:rPr>
                <w:rFonts w:ascii="Arial" w:eastAsia="Times New Roman" w:hAnsi="Arial" w:cs="Arial"/>
                <w:b/>
                <w:bCs/>
                <w:sz w:val="20"/>
                <w:szCs w:val="20"/>
                <w:lang w:eastAsia="pt-BR"/>
              </w:rPr>
              <w:t>horas semanais</w:t>
            </w:r>
          </w:p>
        </w:tc>
        <w:tc>
          <w:tcPr>
            <w:tcW w:w="879" w:type="dxa"/>
            <w:vAlign w:val="center"/>
          </w:tcPr>
          <w:p w14:paraId="496C2C68" w14:textId="77777777" w:rsidR="002E5417" w:rsidRPr="007D07A8" w:rsidRDefault="002E5417" w:rsidP="002E5417">
            <w:pPr>
              <w:jc w:val="center"/>
              <w:rPr>
                <w:rFonts w:ascii="Arial" w:eastAsia="Times New Roman" w:hAnsi="Arial" w:cs="Arial"/>
                <w:b/>
                <w:bCs/>
                <w:sz w:val="20"/>
                <w:szCs w:val="20"/>
                <w:lang w:eastAsia="pt-BR"/>
              </w:rPr>
            </w:pPr>
            <w:r w:rsidRPr="007D07A8">
              <w:rPr>
                <w:rFonts w:ascii="Arial" w:eastAsia="Times New Roman" w:hAnsi="Arial" w:cs="Arial"/>
                <w:b/>
                <w:bCs/>
                <w:sz w:val="20"/>
                <w:szCs w:val="20"/>
                <w:lang w:eastAsia="pt-BR"/>
              </w:rPr>
              <w:t>CR*</w:t>
            </w:r>
          </w:p>
        </w:tc>
      </w:tr>
    </w:tbl>
    <w:p w14:paraId="0676E0BE" w14:textId="77777777" w:rsidR="00D5077C" w:rsidRPr="007D07A8" w:rsidRDefault="00D5077C" w:rsidP="00F05EC7">
      <w:pPr>
        <w:spacing w:after="0" w:line="240" w:lineRule="auto"/>
        <w:ind w:left="-1560" w:firstLine="142"/>
        <w:jc w:val="both"/>
        <w:rPr>
          <w:rFonts w:ascii="Arial" w:eastAsia="Times New Roman" w:hAnsi="Arial" w:cs="Arial"/>
          <w:sz w:val="20"/>
          <w:szCs w:val="20"/>
          <w:lang w:eastAsia="pt-BR"/>
        </w:rPr>
      </w:pPr>
    </w:p>
    <w:p w14:paraId="1998998A" w14:textId="77777777" w:rsidR="00475415" w:rsidRPr="007D07A8" w:rsidRDefault="00475415" w:rsidP="002E5417">
      <w:pPr>
        <w:spacing w:after="0" w:line="240" w:lineRule="auto"/>
        <w:ind w:left="-1560" w:firstLine="852"/>
        <w:jc w:val="both"/>
        <w:rPr>
          <w:rFonts w:ascii="Arial" w:eastAsia="Times New Roman" w:hAnsi="Arial" w:cs="Arial"/>
          <w:sz w:val="20"/>
          <w:szCs w:val="20"/>
          <w:lang w:eastAsia="pt-BR"/>
        </w:rPr>
      </w:pPr>
      <w:r w:rsidRPr="007D07A8">
        <w:rPr>
          <w:rFonts w:ascii="Arial" w:eastAsia="Times New Roman" w:hAnsi="Arial" w:cs="Arial"/>
          <w:sz w:val="20"/>
          <w:szCs w:val="20"/>
          <w:lang w:eastAsia="pt-BR"/>
        </w:rPr>
        <w:t>(*) Cadastro de Reserva</w:t>
      </w:r>
    </w:p>
    <w:p w14:paraId="0E4705AC" w14:textId="77777777" w:rsidR="002E5417" w:rsidRPr="007D07A8" w:rsidRDefault="002E5417" w:rsidP="002E5417">
      <w:pPr>
        <w:spacing w:after="0" w:line="240" w:lineRule="auto"/>
        <w:ind w:left="-1560" w:firstLine="852"/>
        <w:jc w:val="both"/>
        <w:rPr>
          <w:rFonts w:ascii="Arial" w:eastAsia="Times New Roman" w:hAnsi="Arial" w:cs="Arial"/>
          <w:sz w:val="20"/>
          <w:szCs w:val="20"/>
          <w:lang w:eastAsia="pt-BR"/>
        </w:rPr>
      </w:pPr>
    </w:p>
    <w:p w14:paraId="55B15659" w14:textId="77777777" w:rsidR="00475415" w:rsidRPr="007D07A8" w:rsidRDefault="00475415" w:rsidP="00475415">
      <w:pPr>
        <w:spacing w:after="0" w:line="240" w:lineRule="auto"/>
        <w:jc w:val="both"/>
        <w:rPr>
          <w:rFonts w:ascii="Arial" w:eastAsia="Times New Roman" w:hAnsi="Arial" w:cs="Arial"/>
          <w:color w:val="000000"/>
          <w:sz w:val="20"/>
          <w:szCs w:val="20"/>
          <w:lang w:eastAsia="pt-BR"/>
        </w:rPr>
      </w:pPr>
      <w:r w:rsidRPr="007D07A8">
        <w:rPr>
          <w:rFonts w:ascii="Arial" w:eastAsia="Times New Roman" w:hAnsi="Arial" w:cs="Arial"/>
          <w:color w:val="000000"/>
          <w:sz w:val="20"/>
          <w:szCs w:val="20"/>
          <w:lang w:eastAsia="pt-BR"/>
        </w:rPr>
        <w:t>1.3 O candidato ou seu responsável legal, obrigar-se-á, mediante Termo de Compromisso de Estágio, a ser formalizado com mediação do agente integrador – CIEE e contrato com a instituição de ensino em que o estagiário frequentar ao cumprimento das condições estabelecidas para o estágio.</w:t>
      </w:r>
    </w:p>
    <w:p w14:paraId="0F4A7D63" w14:textId="77777777" w:rsidR="00475415" w:rsidRPr="007D07A8" w:rsidRDefault="00475415" w:rsidP="00475415">
      <w:pPr>
        <w:spacing w:after="0" w:line="240" w:lineRule="auto"/>
        <w:jc w:val="both"/>
        <w:rPr>
          <w:rFonts w:ascii="Arial" w:eastAsia="Times New Roman" w:hAnsi="Arial" w:cs="Arial"/>
          <w:color w:val="FF0000"/>
          <w:sz w:val="20"/>
          <w:szCs w:val="20"/>
          <w:lang w:eastAsia="pt-BR"/>
        </w:rPr>
      </w:pPr>
      <w:r w:rsidRPr="007D07A8">
        <w:rPr>
          <w:rFonts w:ascii="Arial" w:hAnsi="Arial" w:cs="Arial"/>
          <w:sz w:val="20"/>
          <w:szCs w:val="20"/>
        </w:rPr>
        <w:t>1.4 Poderão participar do processo seletivo estudantes regularmente matriculados n</w:t>
      </w:r>
      <w:r w:rsidR="002D5D5B" w:rsidRPr="007D07A8">
        <w:rPr>
          <w:rFonts w:ascii="Arial" w:hAnsi="Arial" w:cs="Arial"/>
          <w:sz w:val="20"/>
          <w:szCs w:val="20"/>
        </w:rPr>
        <w:t>o ensino superior</w:t>
      </w:r>
      <w:r w:rsidRPr="007D07A8">
        <w:rPr>
          <w:rFonts w:ascii="Arial" w:hAnsi="Arial" w:cs="Arial"/>
          <w:sz w:val="20"/>
          <w:szCs w:val="20"/>
        </w:rPr>
        <w:t>, c</w:t>
      </w:r>
      <w:r w:rsidR="002D5D5B" w:rsidRPr="007D07A8">
        <w:rPr>
          <w:rFonts w:ascii="Arial" w:hAnsi="Arial" w:cs="Arial"/>
          <w:sz w:val="20"/>
          <w:szCs w:val="20"/>
        </w:rPr>
        <w:t>onforme definições do item 1.2</w:t>
      </w:r>
      <w:r w:rsidRPr="007D07A8">
        <w:rPr>
          <w:rFonts w:ascii="Arial" w:hAnsi="Arial" w:cs="Arial"/>
          <w:sz w:val="20"/>
          <w:szCs w:val="20"/>
        </w:rPr>
        <w:t>, que estejam aptos a celebrar termo de compromisso com o município de Ascurra.</w:t>
      </w:r>
    </w:p>
    <w:p w14:paraId="37B8E567" w14:textId="77777777" w:rsidR="00475415" w:rsidRPr="007D07A8" w:rsidRDefault="00475415" w:rsidP="00475415">
      <w:pPr>
        <w:spacing w:after="0" w:line="240" w:lineRule="auto"/>
        <w:jc w:val="both"/>
        <w:rPr>
          <w:rFonts w:ascii="Arial" w:eastAsia="Times New Roman" w:hAnsi="Arial" w:cs="Arial"/>
          <w:sz w:val="20"/>
          <w:szCs w:val="20"/>
          <w:lang w:eastAsia="pt-BR"/>
        </w:rPr>
      </w:pPr>
      <w:r w:rsidRPr="007D07A8">
        <w:rPr>
          <w:rFonts w:ascii="Arial" w:eastAsia="Times New Roman" w:hAnsi="Arial" w:cs="Arial"/>
          <w:sz w:val="20"/>
          <w:szCs w:val="20"/>
          <w:lang w:eastAsia="pt-BR"/>
        </w:rPr>
        <w:lastRenderedPageBreak/>
        <w:t>1.5 Consoante disposição do art. 17, § 5º, da Lei no 11.788/2008 fica reservado o percentual de 10% (dez por cento) do total das vagas oferecidas, desprezadas as frações, às pessoas portadoras de deficiência que, no momento da inscrição, declararem tal condição e cujas atribuições sejam compatíveis com as deficiências de que sejam portadoras.</w:t>
      </w:r>
    </w:p>
    <w:p w14:paraId="4B45813A" w14:textId="77777777" w:rsidR="00475415" w:rsidRPr="007D07A8" w:rsidRDefault="00475415" w:rsidP="00475415">
      <w:pPr>
        <w:spacing w:after="0" w:line="240" w:lineRule="auto"/>
        <w:jc w:val="both"/>
        <w:rPr>
          <w:rFonts w:ascii="Arial" w:eastAsia="Times New Roman" w:hAnsi="Arial" w:cs="Arial"/>
          <w:sz w:val="20"/>
          <w:szCs w:val="20"/>
          <w:lang w:eastAsia="pt-BR"/>
        </w:rPr>
      </w:pPr>
      <w:r w:rsidRPr="007D07A8">
        <w:rPr>
          <w:rFonts w:ascii="Arial" w:eastAsia="Times New Roman" w:hAnsi="Arial" w:cs="Arial"/>
          <w:sz w:val="20"/>
          <w:szCs w:val="20"/>
          <w:lang w:eastAsia="pt-BR"/>
        </w:rPr>
        <w:t>1.5.1 O interessado deverá anexar à documentação de inscrição laudo médico detalhado, do qual conste expressamente que a deficiência se enquadra na previsão da legislação vigente citada no item 1.4.</w:t>
      </w:r>
    </w:p>
    <w:p w14:paraId="447B5B9F" w14:textId="615BC2F7" w:rsidR="00475415" w:rsidRPr="007D07A8" w:rsidRDefault="00475415" w:rsidP="00475415">
      <w:pPr>
        <w:spacing w:after="0" w:line="240" w:lineRule="auto"/>
        <w:jc w:val="both"/>
        <w:rPr>
          <w:rFonts w:ascii="Arial" w:eastAsia="Times New Roman" w:hAnsi="Arial" w:cs="Arial"/>
          <w:sz w:val="20"/>
          <w:szCs w:val="20"/>
          <w:lang w:eastAsia="pt-BR"/>
        </w:rPr>
      </w:pPr>
      <w:r w:rsidRPr="007D07A8">
        <w:rPr>
          <w:rFonts w:ascii="Arial" w:eastAsia="Times New Roman" w:hAnsi="Arial" w:cs="Arial"/>
          <w:sz w:val="20"/>
          <w:szCs w:val="20"/>
          <w:lang w:eastAsia="pt-BR"/>
        </w:rPr>
        <w:t>1.5.2 Na falta do relatório médico ou não contendo este as informações acima indicadas, o requerimento de inscrição preliminar será processado como de candidato não portador de deficiência, mesmo que declarada tal condição.</w:t>
      </w:r>
    </w:p>
    <w:p w14:paraId="252B51C0" w14:textId="77777777" w:rsidR="00CB7701" w:rsidRPr="007D07A8" w:rsidRDefault="00CB7701" w:rsidP="00475415">
      <w:pPr>
        <w:spacing w:after="0" w:line="240" w:lineRule="auto"/>
        <w:jc w:val="both"/>
        <w:rPr>
          <w:rFonts w:ascii="Arial" w:eastAsia="Times New Roman" w:hAnsi="Arial" w:cs="Arial"/>
          <w:b/>
          <w:bCs/>
          <w:sz w:val="20"/>
          <w:szCs w:val="20"/>
          <w:lang w:eastAsia="pt-BR"/>
        </w:rPr>
      </w:pPr>
    </w:p>
    <w:p w14:paraId="09EBE9E7" w14:textId="77777777" w:rsidR="00475415" w:rsidRPr="007D07A8" w:rsidRDefault="00475415" w:rsidP="00475415">
      <w:pPr>
        <w:spacing w:after="0" w:line="240" w:lineRule="auto"/>
        <w:jc w:val="both"/>
        <w:rPr>
          <w:rFonts w:ascii="Arial" w:eastAsia="Times New Roman" w:hAnsi="Arial" w:cs="Arial"/>
          <w:b/>
          <w:bCs/>
          <w:sz w:val="20"/>
          <w:szCs w:val="20"/>
          <w:lang w:eastAsia="pt-BR"/>
        </w:rPr>
      </w:pPr>
      <w:r w:rsidRPr="007D07A8">
        <w:rPr>
          <w:rFonts w:ascii="Arial" w:eastAsia="Times New Roman" w:hAnsi="Arial" w:cs="Arial"/>
          <w:b/>
          <w:bCs/>
          <w:sz w:val="20"/>
          <w:szCs w:val="20"/>
          <w:lang w:eastAsia="pt-BR"/>
        </w:rPr>
        <w:t>2. DO ESTÁGIO</w:t>
      </w:r>
    </w:p>
    <w:p w14:paraId="3A78EA68" w14:textId="77777777" w:rsidR="00475415" w:rsidRPr="007D07A8" w:rsidRDefault="00475415" w:rsidP="00475415">
      <w:pPr>
        <w:spacing w:after="0" w:line="240" w:lineRule="auto"/>
        <w:jc w:val="both"/>
        <w:rPr>
          <w:rFonts w:ascii="Arial" w:eastAsia="Times New Roman" w:hAnsi="Arial" w:cs="Arial"/>
          <w:sz w:val="20"/>
          <w:szCs w:val="20"/>
          <w:lang w:eastAsia="pt-BR"/>
        </w:rPr>
      </w:pPr>
      <w:r w:rsidRPr="007D07A8">
        <w:rPr>
          <w:rFonts w:ascii="Arial" w:eastAsia="Times New Roman" w:hAnsi="Arial" w:cs="Arial"/>
          <w:sz w:val="20"/>
          <w:szCs w:val="20"/>
          <w:lang w:eastAsia="pt-BR"/>
        </w:rPr>
        <w:t>2.1 O estágio terá a duração de doze meses, prorrogável por igual período, EXCETO no caso de portador de deficiência, a teor do art. 11 da Lei no 11.788/2008, e poderá ser rescindido a qualquer momento por qualquer uma das partes mediante comunicação por escrito.</w:t>
      </w:r>
    </w:p>
    <w:p w14:paraId="4BC5670E" w14:textId="77777777" w:rsidR="002D5D5B" w:rsidRPr="007D07A8" w:rsidRDefault="00475415" w:rsidP="002D5D5B">
      <w:pPr>
        <w:spacing w:after="0" w:line="240" w:lineRule="auto"/>
        <w:jc w:val="both"/>
        <w:rPr>
          <w:rFonts w:ascii="Arial" w:eastAsia="Times New Roman" w:hAnsi="Arial" w:cs="Arial"/>
          <w:sz w:val="20"/>
          <w:szCs w:val="20"/>
          <w:lang w:eastAsia="pt-BR"/>
        </w:rPr>
      </w:pPr>
      <w:r w:rsidRPr="007D07A8">
        <w:rPr>
          <w:rFonts w:ascii="Arial" w:eastAsia="Times New Roman" w:hAnsi="Arial" w:cs="Arial"/>
          <w:sz w:val="20"/>
          <w:szCs w:val="20"/>
          <w:lang w:eastAsia="pt-BR"/>
        </w:rPr>
        <w:t xml:space="preserve">2.2 </w:t>
      </w:r>
      <w:r w:rsidR="002D5D5B" w:rsidRPr="007D07A8">
        <w:rPr>
          <w:rFonts w:ascii="Arial" w:eastAsia="Times New Roman" w:hAnsi="Arial" w:cs="Arial"/>
          <w:sz w:val="20"/>
          <w:szCs w:val="20"/>
          <w:lang w:eastAsia="pt-BR"/>
        </w:rPr>
        <w:t xml:space="preserve">A jornada de trabalho será de até 6 horas diárias ou 30 semanais para estagiários de </w:t>
      </w:r>
      <w:r w:rsidR="00DE584A" w:rsidRPr="007D07A8">
        <w:rPr>
          <w:rFonts w:ascii="Arial" w:eastAsia="Times New Roman" w:hAnsi="Arial" w:cs="Arial"/>
          <w:b/>
          <w:bCs/>
          <w:sz w:val="20"/>
          <w:szCs w:val="20"/>
          <w:lang w:eastAsia="pt-BR"/>
        </w:rPr>
        <w:t>ENSINO SUPERIOR</w:t>
      </w:r>
      <w:r w:rsidR="002D5D5B" w:rsidRPr="007D07A8">
        <w:rPr>
          <w:rFonts w:ascii="Arial" w:eastAsia="Times New Roman" w:hAnsi="Arial" w:cs="Arial"/>
          <w:sz w:val="20"/>
          <w:szCs w:val="20"/>
          <w:lang w:eastAsia="pt-BR"/>
        </w:rPr>
        <w:t>, a ser acordada com o gestor da área em que o estagiário irá atuar</w:t>
      </w:r>
      <w:r w:rsidR="00DE584A" w:rsidRPr="007D07A8">
        <w:rPr>
          <w:rFonts w:ascii="Arial" w:eastAsia="Times New Roman" w:hAnsi="Arial" w:cs="Arial"/>
          <w:sz w:val="20"/>
          <w:szCs w:val="20"/>
          <w:lang w:eastAsia="pt-BR"/>
        </w:rPr>
        <w:t xml:space="preserve">; </w:t>
      </w:r>
      <w:r w:rsidR="00DE584A" w:rsidRPr="007D07A8">
        <w:rPr>
          <w:rFonts w:ascii="Arial" w:hAnsi="Arial" w:cs="Arial"/>
          <w:sz w:val="20"/>
          <w:szCs w:val="20"/>
          <w:shd w:val="clear" w:color="auto" w:fill="FFFFFF"/>
        </w:rPr>
        <w:t xml:space="preserve">4 (quatro) horas diárias e 20(vinte) horas semanais para os de </w:t>
      </w:r>
      <w:r w:rsidR="00DE584A" w:rsidRPr="007D07A8">
        <w:rPr>
          <w:rFonts w:ascii="Arial" w:hAnsi="Arial" w:cs="Arial"/>
          <w:b/>
          <w:bCs/>
          <w:sz w:val="20"/>
          <w:szCs w:val="20"/>
          <w:shd w:val="clear" w:color="auto" w:fill="FFFFFF"/>
        </w:rPr>
        <w:t>ENSINO MÉDIO</w:t>
      </w:r>
      <w:r w:rsidR="00DE584A" w:rsidRPr="007D07A8">
        <w:rPr>
          <w:rFonts w:ascii="Arial" w:eastAsia="Times New Roman" w:hAnsi="Arial" w:cs="Arial"/>
          <w:sz w:val="20"/>
          <w:szCs w:val="20"/>
          <w:lang w:eastAsia="pt-BR"/>
        </w:rPr>
        <w:t xml:space="preserve"> a ser acordada com o gestor da área em que o estagiário irá atuar</w:t>
      </w:r>
      <w:r w:rsidR="00DE584A" w:rsidRPr="007D07A8">
        <w:rPr>
          <w:rFonts w:ascii="Arial" w:hAnsi="Arial" w:cs="Arial"/>
          <w:sz w:val="20"/>
          <w:szCs w:val="20"/>
          <w:shd w:val="clear" w:color="auto" w:fill="FFFFFF"/>
        </w:rPr>
        <w:t xml:space="preserve">. </w:t>
      </w:r>
    </w:p>
    <w:p w14:paraId="6F0F64AA" w14:textId="77777777" w:rsidR="00475415" w:rsidRPr="007D07A8" w:rsidRDefault="00475415" w:rsidP="00475415">
      <w:pPr>
        <w:spacing w:after="0" w:line="240" w:lineRule="auto"/>
        <w:jc w:val="both"/>
        <w:rPr>
          <w:rFonts w:ascii="Arial" w:eastAsia="Times New Roman" w:hAnsi="Arial" w:cs="Arial"/>
          <w:sz w:val="20"/>
          <w:szCs w:val="20"/>
          <w:lang w:eastAsia="pt-BR"/>
        </w:rPr>
      </w:pPr>
      <w:r w:rsidRPr="007D07A8">
        <w:rPr>
          <w:rFonts w:ascii="Arial" w:eastAsia="Times New Roman" w:hAnsi="Arial" w:cs="Arial"/>
          <w:sz w:val="20"/>
          <w:szCs w:val="20"/>
          <w:lang w:eastAsia="pt-BR"/>
        </w:rPr>
        <w:t xml:space="preserve">2.3 O estágio será desenvolvido com desempenho de funções pré-estabelecidas no Cronograma de Atividades, relacionadas ao curso em que o candidato estiver matriculado em consonância com o Termo de Compromisso de Estágio, no caso do ensino superior, a ser acompanhado por orientador da Instituição de Ensino e supervisionado pelo servidor público responsável pelo setor de estágio ao qual o estagiário estiver subordinado, com acompanhamento do </w:t>
      </w:r>
      <w:r w:rsidRPr="007D07A8">
        <w:rPr>
          <w:rFonts w:ascii="Arial" w:eastAsia="Times New Roman" w:hAnsi="Arial" w:cs="Arial"/>
          <w:color w:val="000000"/>
          <w:sz w:val="20"/>
          <w:szCs w:val="20"/>
          <w:lang w:eastAsia="pt-BR"/>
        </w:rPr>
        <w:t>CIEE</w:t>
      </w:r>
      <w:r w:rsidRPr="007D07A8">
        <w:rPr>
          <w:rFonts w:ascii="Arial" w:eastAsia="Times New Roman" w:hAnsi="Arial" w:cs="Arial"/>
          <w:sz w:val="20"/>
          <w:szCs w:val="20"/>
          <w:lang w:eastAsia="pt-BR"/>
        </w:rPr>
        <w:t xml:space="preserve">, órgão conveniado com o Município de Ascurra e responsável pela supervisão dos campos de estágio, que tem </w:t>
      </w:r>
      <w:r w:rsidR="002D5D5B" w:rsidRPr="007D07A8">
        <w:rPr>
          <w:rFonts w:ascii="Arial" w:eastAsia="Times New Roman" w:hAnsi="Arial" w:cs="Arial"/>
          <w:sz w:val="20"/>
          <w:szCs w:val="20"/>
          <w:lang w:eastAsia="pt-BR"/>
        </w:rPr>
        <w:t>sob responsabilidade</w:t>
      </w:r>
      <w:r w:rsidRPr="007D07A8">
        <w:rPr>
          <w:rFonts w:ascii="Arial" w:eastAsia="Times New Roman" w:hAnsi="Arial" w:cs="Arial"/>
          <w:sz w:val="20"/>
          <w:szCs w:val="20"/>
          <w:lang w:eastAsia="pt-BR"/>
        </w:rPr>
        <w:t xml:space="preserve"> a Gestão dos Estágios.</w:t>
      </w:r>
    </w:p>
    <w:p w14:paraId="3C95D321" w14:textId="77777777" w:rsidR="00475415" w:rsidRPr="007D07A8" w:rsidRDefault="00475415" w:rsidP="00475415">
      <w:pPr>
        <w:spacing w:after="0" w:line="240" w:lineRule="auto"/>
        <w:jc w:val="both"/>
        <w:rPr>
          <w:rFonts w:ascii="Arial" w:eastAsia="Times New Roman" w:hAnsi="Arial" w:cs="Arial"/>
          <w:sz w:val="20"/>
          <w:szCs w:val="20"/>
          <w:lang w:eastAsia="pt-BR"/>
        </w:rPr>
      </w:pPr>
    </w:p>
    <w:p w14:paraId="5AD17F1D" w14:textId="77777777" w:rsidR="00475415" w:rsidRPr="007D07A8" w:rsidRDefault="00475415" w:rsidP="00475415">
      <w:pPr>
        <w:spacing w:after="0" w:line="240" w:lineRule="auto"/>
        <w:jc w:val="both"/>
        <w:rPr>
          <w:rFonts w:ascii="Arial" w:eastAsia="Times New Roman" w:hAnsi="Arial" w:cs="Arial"/>
          <w:sz w:val="20"/>
          <w:szCs w:val="20"/>
          <w:lang w:eastAsia="pt-BR"/>
        </w:rPr>
      </w:pPr>
      <w:r w:rsidRPr="007D07A8">
        <w:rPr>
          <w:rFonts w:ascii="Arial" w:eastAsia="Times New Roman" w:hAnsi="Arial" w:cs="Arial"/>
          <w:b/>
          <w:bCs/>
          <w:sz w:val="20"/>
          <w:szCs w:val="20"/>
          <w:lang w:eastAsia="pt-BR"/>
        </w:rPr>
        <w:t xml:space="preserve">3. DO AUXÍLIO E BENEFÍCIOS </w:t>
      </w:r>
    </w:p>
    <w:p w14:paraId="32066B7B" w14:textId="77777777" w:rsidR="00DE584A" w:rsidRPr="007D07A8" w:rsidRDefault="00DE584A" w:rsidP="00DE584A">
      <w:pPr>
        <w:spacing w:after="0" w:line="240" w:lineRule="auto"/>
        <w:jc w:val="both"/>
        <w:rPr>
          <w:rFonts w:ascii="Arial" w:eastAsia="Times New Roman" w:hAnsi="Arial" w:cs="Arial"/>
          <w:sz w:val="20"/>
          <w:szCs w:val="20"/>
          <w:lang w:eastAsia="pt-BR"/>
        </w:rPr>
      </w:pPr>
      <w:r w:rsidRPr="007D07A8">
        <w:rPr>
          <w:rFonts w:ascii="Arial" w:eastAsia="Times New Roman" w:hAnsi="Arial" w:cs="Arial"/>
          <w:sz w:val="20"/>
          <w:szCs w:val="20"/>
          <w:lang w:eastAsia="pt-BR"/>
        </w:rPr>
        <w:t>3.1 O estagiário contratado fará jus a uma bolsa-auxílio com agregação de benefícios, conforme valores assim referenciados.</w:t>
      </w:r>
    </w:p>
    <w:p w14:paraId="3B560F65" w14:textId="7954A49C" w:rsidR="00DE584A" w:rsidRPr="00C7641E" w:rsidRDefault="00DE584A" w:rsidP="00DE584A">
      <w:pPr>
        <w:spacing w:after="0" w:line="240" w:lineRule="auto"/>
        <w:jc w:val="both"/>
        <w:rPr>
          <w:rFonts w:ascii="Arial" w:hAnsi="Arial" w:cs="Arial"/>
          <w:b/>
          <w:color w:val="000000" w:themeColor="text1"/>
          <w:sz w:val="20"/>
          <w:szCs w:val="20"/>
          <w:shd w:val="clear" w:color="auto" w:fill="FFFFFF"/>
        </w:rPr>
      </w:pPr>
      <w:r w:rsidRPr="00C7641E">
        <w:rPr>
          <w:rFonts w:ascii="Arial" w:eastAsia="Times New Roman" w:hAnsi="Arial" w:cs="Arial"/>
          <w:iCs/>
          <w:sz w:val="20"/>
          <w:szCs w:val="20"/>
          <w:lang w:eastAsia="pt-BR"/>
        </w:rPr>
        <w:t>3.2 Consoante disposição do Art. 12 da Lei n. 1138/2009, o</w:t>
      </w:r>
      <w:r w:rsidRPr="00C7641E">
        <w:rPr>
          <w:rFonts w:ascii="Arial" w:hAnsi="Arial" w:cs="Arial"/>
          <w:color w:val="000000" w:themeColor="text1"/>
          <w:sz w:val="20"/>
          <w:szCs w:val="20"/>
          <w:shd w:val="clear" w:color="auto" w:fill="FFFFFF"/>
        </w:rPr>
        <w:t xml:space="preserve"> valor mensal da bolsa-auxílio para o estágio de 06 (seis) horas diárias (ENSINO SUPERIOR) corresponderá a 210 </w:t>
      </w:r>
      <w:proofErr w:type="spellStart"/>
      <w:r w:rsidRPr="00C7641E">
        <w:rPr>
          <w:rFonts w:ascii="Arial" w:hAnsi="Arial" w:cs="Arial"/>
          <w:color w:val="000000" w:themeColor="text1"/>
          <w:sz w:val="20"/>
          <w:szCs w:val="20"/>
          <w:shd w:val="clear" w:color="auto" w:fill="FFFFFF"/>
        </w:rPr>
        <w:t>UFMs</w:t>
      </w:r>
      <w:proofErr w:type="spellEnd"/>
      <w:r w:rsidRPr="00C7641E">
        <w:rPr>
          <w:rFonts w:ascii="Arial" w:hAnsi="Arial" w:cs="Arial"/>
          <w:color w:val="000000" w:themeColor="text1"/>
          <w:sz w:val="20"/>
          <w:szCs w:val="20"/>
          <w:shd w:val="clear" w:color="auto" w:fill="FFFFFF"/>
        </w:rPr>
        <w:t xml:space="preserve"> - Unidade Fiscal Municipal (equivalente ao valor de </w:t>
      </w:r>
      <w:r w:rsidRPr="00C7641E">
        <w:rPr>
          <w:rFonts w:ascii="Arial" w:hAnsi="Arial" w:cs="Arial"/>
          <w:b/>
          <w:color w:val="000000" w:themeColor="text1"/>
          <w:sz w:val="20"/>
          <w:szCs w:val="20"/>
          <w:shd w:val="clear" w:color="auto" w:fill="FFFFFF"/>
        </w:rPr>
        <w:t xml:space="preserve">R$ </w:t>
      </w:r>
      <w:r w:rsidR="00041DCB" w:rsidRPr="00C7641E">
        <w:rPr>
          <w:rFonts w:ascii="Arial" w:hAnsi="Arial" w:cs="Arial"/>
          <w:b/>
          <w:color w:val="000000" w:themeColor="text1"/>
          <w:sz w:val="20"/>
          <w:szCs w:val="20"/>
          <w:shd w:val="clear" w:color="auto" w:fill="FFFFFF"/>
        </w:rPr>
        <w:t>9</w:t>
      </w:r>
      <w:r w:rsidR="000D6B8E" w:rsidRPr="00C7641E">
        <w:rPr>
          <w:rFonts w:ascii="Arial" w:hAnsi="Arial" w:cs="Arial"/>
          <w:b/>
          <w:color w:val="000000" w:themeColor="text1"/>
          <w:sz w:val="20"/>
          <w:szCs w:val="20"/>
          <w:shd w:val="clear" w:color="auto" w:fill="FFFFFF"/>
        </w:rPr>
        <w:t>83,33</w:t>
      </w:r>
      <w:r w:rsidRPr="00C7641E">
        <w:rPr>
          <w:rFonts w:ascii="Arial" w:hAnsi="Arial" w:cs="Arial"/>
          <w:color w:val="000000" w:themeColor="text1"/>
          <w:sz w:val="20"/>
          <w:szCs w:val="20"/>
          <w:shd w:val="clear" w:color="auto" w:fill="FFFFFF"/>
        </w:rPr>
        <w:t xml:space="preserve">) para os alunos de nível superior; para os alunos do </w:t>
      </w:r>
      <w:r w:rsidRPr="00C7641E">
        <w:rPr>
          <w:rFonts w:ascii="Arial" w:hAnsi="Arial" w:cs="Arial"/>
          <w:b/>
          <w:bCs/>
          <w:color w:val="000000" w:themeColor="text1"/>
          <w:sz w:val="20"/>
          <w:szCs w:val="20"/>
          <w:shd w:val="clear" w:color="auto" w:fill="FFFFFF"/>
        </w:rPr>
        <w:t>ENSINO MÉDIO</w:t>
      </w:r>
      <w:r w:rsidRPr="00C7641E">
        <w:rPr>
          <w:rFonts w:ascii="Arial" w:hAnsi="Arial" w:cs="Arial"/>
          <w:color w:val="000000" w:themeColor="text1"/>
          <w:sz w:val="20"/>
          <w:szCs w:val="20"/>
          <w:shd w:val="clear" w:color="auto" w:fill="FFFFFF"/>
        </w:rPr>
        <w:t xml:space="preserve"> o estágio de 04 (quatro) horas diárias corresponderá a 120 </w:t>
      </w:r>
      <w:proofErr w:type="spellStart"/>
      <w:r w:rsidRPr="00C7641E">
        <w:rPr>
          <w:rFonts w:ascii="Arial" w:hAnsi="Arial" w:cs="Arial"/>
          <w:color w:val="000000" w:themeColor="text1"/>
          <w:sz w:val="20"/>
          <w:szCs w:val="20"/>
          <w:shd w:val="clear" w:color="auto" w:fill="FFFFFF"/>
        </w:rPr>
        <w:t>UFMs</w:t>
      </w:r>
      <w:proofErr w:type="spellEnd"/>
      <w:r w:rsidRPr="00C7641E">
        <w:rPr>
          <w:rFonts w:ascii="Arial" w:hAnsi="Arial" w:cs="Arial"/>
          <w:color w:val="000000" w:themeColor="text1"/>
          <w:sz w:val="20"/>
          <w:szCs w:val="20"/>
          <w:shd w:val="clear" w:color="auto" w:fill="FFFFFF"/>
        </w:rPr>
        <w:t xml:space="preserve"> - Unidade Fiscal Municipal (equivalente ao valor de </w:t>
      </w:r>
      <w:r w:rsidRPr="00C7641E">
        <w:rPr>
          <w:rFonts w:ascii="Arial" w:hAnsi="Arial" w:cs="Arial"/>
          <w:b/>
          <w:color w:val="000000" w:themeColor="text1"/>
          <w:sz w:val="20"/>
          <w:szCs w:val="20"/>
          <w:shd w:val="clear" w:color="auto" w:fill="FFFFFF"/>
        </w:rPr>
        <w:t xml:space="preserve">R$ </w:t>
      </w:r>
      <w:r w:rsidR="000D6B8E" w:rsidRPr="00C7641E">
        <w:rPr>
          <w:rFonts w:ascii="Arial" w:hAnsi="Arial" w:cs="Arial"/>
          <w:b/>
          <w:color w:val="000000" w:themeColor="text1"/>
          <w:sz w:val="20"/>
          <w:szCs w:val="20"/>
          <w:shd w:val="clear" w:color="auto" w:fill="FFFFFF"/>
        </w:rPr>
        <w:t>582,86</w:t>
      </w:r>
      <w:r w:rsidRPr="00C7641E">
        <w:rPr>
          <w:rFonts w:ascii="Arial" w:hAnsi="Arial" w:cs="Arial"/>
          <w:color w:val="000000" w:themeColor="text1"/>
          <w:sz w:val="20"/>
          <w:szCs w:val="20"/>
          <w:shd w:val="clear" w:color="auto" w:fill="FFFFFF"/>
        </w:rPr>
        <w:t xml:space="preserve"> </w:t>
      </w:r>
      <w:r w:rsidR="001539B9" w:rsidRPr="00C7641E">
        <w:rPr>
          <w:rFonts w:ascii="Arial" w:hAnsi="Arial" w:cs="Arial"/>
          <w:color w:val="000000" w:themeColor="text1"/>
          <w:sz w:val="20"/>
          <w:szCs w:val="20"/>
          <w:shd w:val="clear" w:color="auto" w:fill="FFFFFF"/>
        </w:rPr>
        <w:t>Além da bolsa, o</w:t>
      </w:r>
      <w:r w:rsidRPr="00C7641E">
        <w:rPr>
          <w:rFonts w:ascii="Arial" w:hAnsi="Arial" w:cs="Arial"/>
          <w:color w:val="000000" w:themeColor="text1"/>
          <w:sz w:val="20"/>
          <w:szCs w:val="20"/>
          <w:shd w:val="clear" w:color="auto" w:fill="FFFFFF"/>
        </w:rPr>
        <w:t xml:space="preserve">s estagiários de </w:t>
      </w:r>
      <w:r w:rsidRPr="00C7641E">
        <w:rPr>
          <w:rFonts w:ascii="Arial" w:hAnsi="Arial" w:cs="Arial"/>
          <w:b/>
          <w:bCs/>
          <w:color w:val="000000" w:themeColor="text1"/>
          <w:sz w:val="20"/>
          <w:szCs w:val="20"/>
          <w:shd w:val="clear" w:color="auto" w:fill="FFFFFF"/>
        </w:rPr>
        <w:t>ENSINO SUPERIOR e ENSINO MÉDIO</w:t>
      </w:r>
      <w:r w:rsidRPr="00C7641E">
        <w:rPr>
          <w:rFonts w:ascii="Arial" w:hAnsi="Arial" w:cs="Arial"/>
          <w:color w:val="000000" w:themeColor="text1"/>
          <w:sz w:val="20"/>
          <w:szCs w:val="20"/>
          <w:shd w:val="clear" w:color="auto" w:fill="FFFFFF"/>
        </w:rPr>
        <w:t xml:space="preserve"> receberão vale-transporte correspondente a 35 </w:t>
      </w:r>
      <w:proofErr w:type="spellStart"/>
      <w:r w:rsidRPr="00C7641E">
        <w:rPr>
          <w:rFonts w:ascii="Arial" w:hAnsi="Arial" w:cs="Arial"/>
          <w:color w:val="000000" w:themeColor="text1"/>
          <w:sz w:val="20"/>
          <w:szCs w:val="20"/>
          <w:shd w:val="clear" w:color="auto" w:fill="FFFFFF"/>
        </w:rPr>
        <w:t>UFMs</w:t>
      </w:r>
      <w:proofErr w:type="spellEnd"/>
      <w:r w:rsidRPr="00C7641E">
        <w:rPr>
          <w:rFonts w:ascii="Arial" w:hAnsi="Arial" w:cs="Arial"/>
          <w:color w:val="000000" w:themeColor="text1"/>
          <w:sz w:val="20"/>
          <w:szCs w:val="20"/>
          <w:shd w:val="clear" w:color="auto" w:fill="FFFFFF"/>
        </w:rPr>
        <w:t xml:space="preserve"> - Unidade Fiscal Municipal (equivalente ao valor de </w:t>
      </w:r>
      <w:r w:rsidRPr="00C7641E">
        <w:rPr>
          <w:rFonts w:ascii="Arial" w:hAnsi="Arial" w:cs="Arial"/>
          <w:b/>
          <w:color w:val="000000" w:themeColor="text1"/>
          <w:sz w:val="20"/>
          <w:szCs w:val="20"/>
          <w:shd w:val="clear" w:color="auto" w:fill="FFFFFF"/>
        </w:rPr>
        <w:t xml:space="preserve">R$ </w:t>
      </w:r>
      <w:r w:rsidR="000D6B8E" w:rsidRPr="00C7641E">
        <w:rPr>
          <w:rFonts w:ascii="Arial" w:hAnsi="Arial" w:cs="Arial"/>
          <w:b/>
          <w:color w:val="000000" w:themeColor="text1"/>
          <w:sz w:val="20"/>
          <w:szCs w:val="20"/>
          <w:shd w:val="clear" w:color="auto" w:fill="FFFFFF"/>
        </w:rPr>
        <w:t>163,88</w:t>
      </w:r>
    </w:p>
    <w:p w14:paraId="6F997AFE" w14:textId="77777777" w:rsidR="00DE584A" w:rsidRPr="007D07A8" w:rsidRDefault="00DE584A" w:rsidP="00DE584A">
      <w:pPr>
        <w:spacing w:after="0" w:line="240" w:lineRule="auto"/>
        <w:jc w:val="both"/>
        <w:rPr>
          <w:rFonts w:ascii="Arial" w:eastAsia="Times New Roman" w:hAnsi="Arial" w:cs="Arial"/>
          <w:sz w:val="20"/>
          <w:szCs w:val="20"/>
          <w:lang w:eastAsia="pt-BR"/>
        </w:rPr>
      </w:pPr>
      <w:r w:rsidRPr="007D07A8">
        <w:rPr>
          <w:rFonts w:ascii="Arial" w:eastAsia="Times New Roman" w:hAnsi="Arial" w:cs="Arial"/>
          <w:sz w:val="20"/>
          <w:szCs w:val="20"/>
          <w:lang w:eastAsia="pt-BR"/>
        </w:rPr>
        <w:t>3.3 É assegurado ao estagiário, sempre que o estágio tenha duração igual ou superior a 01 (um) ano, período de recesso de 30 (trinta) dias, a ser gozado preferencialmente durante suas férias escolares, nos termos do art. 13 da Lei n. 11.788/2008.</w:t>
      </w:r>
    </w:p>
    <w:p w14:paraId="6E10524A" w14:textId="77777777" w:rsidR="00DE584A" w:rsidRPr="007D07A8" w:rsidRDefault="00DE584A" w:rsidP="00DE584A">
      <w:pPr>
        <w:spacing w:after="0" w:line="240" w:lineRule="auto"/>
        <w:jc w:val="both"/>
        <w:rPr>
          <w:rFonts w:ascii="Arial" w:eastAsia="Times New Roman" w:hAnsi="Arial" w:cs="Arial"/>
          <w:color w:val="000000"/>
          <w:sz w:val="20"/>
          <w:szCs w:val="20"/>
          <w:lang w:eastAsia="pt-BR"/>
        </w:rPr>
      </w:pPr>
      <w:r w:rsidRPr="007D07A8">
        <w:rPr>
          <w:rFonts w:ascii="Arial" w:eastAsia="Times New Roman" w:hAnsi="Arial" w:cs="Arial"/>
          <w:color w:val="000000"/>
          <w:sz w:val="20"/>
          <w:szCs w:val="20"/>
          <w:lang w:eastAsia="pt-BR"/>
        </w:rPr>
        <w:t>3.4 Será contratado seguro contra acidentes pessoais em favor do estagiário, nos termos do art. 9º, IV, da Lei no 11.788/2008, a cargo do agente integrador – CIEE.</w:t>
      </w:r>
    </w:p>
    <w:p w14:paraId="0331D001" w14:textId="77777777" w:rsidR="00475415" w:rsidRPr="007D07A8" w:rsidRDefault="00475415" w:rsidP="00475415">
      <w:pPr>
        <w:spacing w:after="0" w:line="240" w:lineRule="auto"/>
        <w:rPr>
          <w:rFonts w:ascii="Arial" w:eastAsia="Times New Roman" w:hAnsi="Arial" w:cs="Arial"/>
          <w:sz w:val="20"/>
          <w:szCs w:val="20"/>
          <w:lang w:eastAsia="pt-BR"/>
        </w:rPr>
      </w:pPr>
      <w:r w:rsidRPr="007D07A8">
        <w:rPr>
          <w:rFonts w:ascii="Arial" w:eastAsia="Times New Roman" w:hAnsi="Arial" w:cs="Arial"/>
          <w:sz w:val="20"/>
          <w:szCs w:val="20"/>
          <w:lang w:eastAsia="pt-BR"/>
        </w:rPr>
        <w:t> </w:t>
      </w:r>
    </w:p>
    <w:p w14:paraId="2905783A" w14:textId="77777777" w:rsidR="00475415" w:rsidRPr="007D07A8" w:rsidRDefault="00475415" w:rsidP="00475415">
      <w:pPr>
        <w:spacing w:after="0" w:line="240" w:lineRule="auto"/>
        <w:rPr>
          <w:rFonts w:ascii="Arial" w:eastAsia="Times New Roman" w:hAnsi="Arial" w:cs="Arial"/>
          <w:sz w:val="20"/>
          <w:szCs w:val="20"/>
          <w:lang w:eastAsia="pt-BR"/>
        </w:rPr>
      </w:pPr>
      <w:r w:rsidRPr="007D07A8">
        <w:rPr>
          <w:rFonts w:ascii="Arial" w:eastAsia="Times New Roman" w:hAnsi="Arial" w:cs="Arial"/>
          <w:b/>
          <w:bCs/>
          <w:sz w:val="20"/>
          <w:szCs w:val="20"/>
          <w:lang w:eastAsia="pt-BR"/>
        </w:rPr>
        <w:t>4. DAS INSCRIÇÕES</w:t>
      </w:r>
    </w:p>
    <w:p w14:paraId="589FD4BE" w14:textId="0D025CB4" w:rsidR="00BD6C55" w:rsidRDefault="00475415" w:rsidP="00475415">
      <w:pPr>
        <w:spacing w:after="0" w:line="240" w:lineRule="auto"/>
        <w:jc w:val="both"/>
        <w:rPr>
          <w:rFonts w:ascii="Arial" w:eastAsia="Times New Roman" w:hAnsi="Arial" w:cs="Arial"/>
          <w:sz w:val="20"/>
          <w:szCs w:val="20"/>
          <w:lang w:eastAsia="pt-BR"/>
        </w:rPr>
      </w:pPr>
      <w:r w:rsidRPr="007D07A8">
        <w:rPr>
          <w:rFonts w:ascii="Arial" w:eastAsia="Times New Roman" w:hAnsi="Arial" w:cs="Arial"/>
          <w:sz w:val="20"/>
          <w:szCs w:val="20"/>
          <w:lang w:eastAsia="pt-BR"/>
        </w:rPr>
        <w:t xml:space="preserve">4.1 Para a efetivação da inscrição, o estudante interessado deverá preencher </w:t>
      </w:r>
      <w:r w:rsidR="00BD6C55">
        <w:rPr>
          <w:rFonts w:ascii="Arial" w:eastAsia="Times New Roman" w:hAnsi="Arial" w:cs="Arial"/>
          <w:sz w:val="20"/>
          <w:szCs w:val="20"/>
          <w:lang w:eastAsia="pt-BR"/>
        </w:rPr>
        <w:t>o Formulário</w:t>
      </w:r>
      <w:r w:rsidRPr="007D07A8">
        <w:rPr>
          <w:rFonts w:ascii="Arial" w:eastAsia="Times New Roman" w:hAnsi="Arial" w:cs="Arial"/>
          <w:sz w:val="20"/>
          <w:szCs w:val="20"/>
          <w:lang w:eastAsia="pt-BR"/>
        </w:rPr>
        <w:t xml:space="preserve"> de Inscrição, </w:t>
      </w:r>
      <w:r w:rsidR="00BD6C55">
        <w:rPr>
          <w:rFonts w:ascii="Arial" w:eastAsia="Times New Roman" w:hAnsi="Arial" w:cs="Arial"/>
          <w:sz w:val="20"/>
          <w:szCs w:val="20"/>
          <w:lang w:eastAsia="pt-BR"/>
        </w:rPr>
        <w:t xml:space="preserve">disponível no link </w:t>
      </w:r>
      <w:hyperlink r:id="rId7" w:history="1">
        <w:r w:rsidR="001F5BC9" w:rsidRPr="000A58D3">
          <w:rPr>
            <w:rStyle w:val="Hyperlink"/>
            <w:rFonts w:ascii="Arial" w:eastAsia="Times New Roman" w:hAnsi="Arial" w:cs="Arial"/>
            <w:sz w:val="20"/>
            <w:szCs w:val="20"/>
            <w:lang w:eastAsia="pt-BR"/>
          </w:rPr>
          <w:t>https://forms.gle/hqJ6gfA2TgoiArA6A</w:t>
        </w:r>
      </w:hyperlink>
      <w:r w:rsidR="001F5BC9">
        <w:rPr>
          <w:rFonts w:ascii="Arial" w:eastAsia="Times New Roman" w:hAnsi="Arial" w:cs="Arial"/>
          <w:sz w:val="20"/>
          <w:szCs w:val="20"/>
          <w:lang w:eastAsia="pt-BR"/>
        </w:rPr>
        <w:t xml:space="preserve"> </w:t>
      </w:r>
      <w:r w:rsidR="00BD6C55">
        <w:rPr>
          <w:rFonts w:ascii="Arial" w:eastAsia="Times New Roman" w:hAnsi="Arial" w:cs="Arial"/>
          <w:sz w:val="20"/>
          <w:szCs w:val="20"/>
          <w:lang w:eastAsia="pt-BR"/>
        </w:rPr>
        <w:t>e anexar os seguintes documentos nos campos indicados no formulário:</w:t>
      </w:r>
      <w:bookmarkStart w:id="0" w:name="_GoBack"/>
      <w:bookmarkEnd w:id="0"/>
    </w:p>
    <w:p w14:paraId="1AF85EEA" w14:textId="77777777" w:rsidR="00BD6C55" w:rsidRDefault="00BD6C55" w:rsidP="00475415">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4.1.1 Documento de identidade;</w:t>
      </w:r>
    </w:p>
    <w:p w14:paraId="19D4AAAE" w14:textId="77777777" w:rsidR="00BD6C55" w:rsidRDefault="00BD6C55" w:rsidP="00475415">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4.1.2 Comprovante de residência;</w:t>
      </w:r>
    </w:p>
    <w:p w14:paraId="0444E66B" w14:textId="77777777" w:rsidR="00BD6C55" w:rsidRDefault="00BD6C55" w:rsidP="00475415">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4.1.3 Atestado de frequência ou comprovante de matrícula emitido nos últimos 02 (dois) meses;</w:t>
      </w:r>
    </w:p>
    <w:p w14:paraId="4E722B90" w14:textId="77777777" w:rsidR="00BD6C55" w:rsidRDefault="00BD6C55" w:rsidP="00475415">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4.1.4 Histórico escolar/acadêmico;</w:t>
      </w:r>
    </w:p>
    <w:p w14:paraId="198357D4" w14:textId="71CBD4AE" w:rsidR="00BD6C55" w:rsidRDefault="00BD6C55" w:rsidP="00475415">
      <w:pPr>
        <w:spacing w:after="0" w:line="240" w:lineRule="auto"/>
        <w:jc w:val="both"/>
        <w:rPr>
          <w:rFonts w:ascii="Arial" w:eastAsia="Times New Roman" w:hAnsi="Arial" w:cs="Arial"/>
          <w:b/>
          <w:sz w:val="20"/>
          <w:szCs w:val="20"/>
          <w:u w:val="single"/>
          <w:lang w:eastAsia="pt-BR"/>
        </w:rPr>
      </w:pPr>
      <w:r w:rsidRPr="00BD6C55">
        <w:rPr>
          <w:rFonts w:ascii="Arial" w:eastAsia="Times New Roman" w:hAnsi="Arial" w:cs="Arial"/>
          <w:b/>
          <w:sz w:val="20"/>
          <w:szCs w:val="20"/>
          <w:u w:val="single"/>
          <w:lang w:eastAsia="pt-BR"/>
        </w:rPr>
        <w:t>4.2 As inscrições que estiverem desacompanhadas dos documentos obrigatórios ou que contiverem arquivos ilegíveis serão desclassificadas.</w:t>
      </w:r>
    </w:p>
    <w:p w14:paraId="10A871EB" w14:textId="6EA89521" w:rsidR="00BD6C55" w:rsidRPr="00BD6C55" w:rsidRDefault="00BD6C55" w:rsidP="00475415">
      <w:pPr>
        <w:spacing w:after="0" w:line="240" w:lineRule="auto"/>
        <w:jc w:val="both"/>
        <w:rPr>
          <w:rFonts w:ascii="Arial" w:eastAsia="Times New Roman" w:hAnsi="Arial" w:cs="Arial"/>
          <w:b/>
          <w:sz w:val="20"/>
          <w:szCs w:val="20"/>
          <w:u w:val="single"/>
          <w:lang w:eastAsia="pt-BR"/>
        </w:rPr>
      </w:pPr>
      <w:r>
        <w:rPr>
          <w:rFonts w:ascii="Arial" w:eastAsia="Times New Roman" w:hAnsi="Arial" w:cs="Arial"/>
          <w:b/>
          <w:sz w:val="20"/>
          <w:szCs w:val="20"/>
          <w:u w:val="single"/>
          <w:lang w:eastAsia="pt-BR"/>
        </w:rPr>
        <w:t>4.3 As inscrições serão exclusivamente realizadas de forma online a cargo de candidato.</w:t>
      </w:r>
    </w:p>
    <w:p w14:paraId="6970E3B1" w14:textId="77777777" w:rsidR="00475415" w:rsidRPr="007D07A8" w:rsidRDefault="00475415" w:rsidP="00475415">
      <w:pPr>
        <w:spacing w:after="0" w:line="240" w:lineRule="auto"/>
        <w:jc w:val="both"/>
        <w:rPr>
          <w:rFonts w:ascii="Arial" w:eastAsia="Times New Roman" w:hAnsi="Arial" w:cs="Arial"/>
          <w:sz w:val="20"/>
          <w:szCs w:val="20"/>
          <w:lang w:eastAsia="pt-BR"/>
        </w:rPr>
      </w:pPr>
    </w:p>
    <w:p w14:paraId="2ADBE407" w14:textId="77777777" w:rsidR="00475415" w:rsidRPr="007D07A8" w:rsidRDefault="00475415" w:rsidP="00475415">
      <w:pPr>
        <w:spacing w:after="0" w:line="240" w:lineRule="auto"/>
        <w:rPr>
          <w:rFonts w:ascii="Arial" w:eastAsia="Times New Roman" w:hAnsi="Arial" w:cs="Arial"/>
          <w:sz w:val="20"/>
          <w:szCs w:val="20"/>
          <w:lang w:eastAsia="pt-BR"/>
        </w:rPr>
      </w:pPr>
      <w:r w:rsidRPr="007D07A8">
        <w:rPr>
          <w:rFonts w:ascii="Arial" w:eastAsia="Times New Roman" w:hAnsi="Arial" w:cs="Arial"/>
          <w:b/>
          <w:bCs/>
          <w:sz w:val="20"/>
          <w:szCs w:val="20"/>
          <w:lang w:eastAsia="pt-BR"/>
        </w:rPr>
        <w:t>5. DA SELEÇÃO, CLASSIFICAÇÃO E CRITÉRIOS DE DESEMPATE</w:t>
      </w:r>
    </w:p>
    <w:p w14:paraId="50C7BB81" w14:textId="77777777" w:rsidR="00475415" w:rsidRPr="007D07A8" w:rsidRDefault="00475415" w:rsidP="00475415">
      <w:pPr>
        <w:spacing w:after="0" w:line="240" w:lineRule="auto"/>
        <w:jc w:val="both"/>
        <w:rPr>
          <w:rFonts w:ascii="Arial" w:eastAsia="Times New Roman" w:hAnsi="Arial" w:cs="Arial"/>
          <w:sz w:val="20"/>
          <w:szCs w:val="20"/>
          <w:lang w:eastAsia="pt-BR"/>
        </w:rPr>
      </w:pPr>
      <w:r w:rsidRPr="007D07A8">
        <w:rPr>
          <w:rFonts w:ascii="Arial" w:eastAsia="Times New Roman" w:hAnsi="Arial" w:cs="Arial"/>
          <w:sz w:val="20"/>
          <w:szCs w:val="20"/>
          <w:lang w:eastAsia="pt-BR"/>
        </w:rPr>
        <w:t>5.1 O Processo Seletivo será de caráter classificatório, sendo estabelecido como critério de seleção o candidato que estiver cursando maior fase no curso de Graduação</w:t>
      </w:r>
      <w:r w:rsidR="00DE584A" w:rsidRPr="007D07A8">
        <w:rPr>
          <w:rFonts w:ascii="Arial" w:eastAsia="Times New Roman" w:hAnsi="Arial" w:cs="Arial"/>
          <w:sz w:val="20"/>
          <w:szCs w:val="20"/>
          <w:lang w:eastAsia="pt-BR"/>
        </w:rPr>
        <w:t>/Ensino Médio</w:t>
      </w:r>
      <w:r w:rsidR="003D400F" w:rsidRPr="007D07A8">
        <w:rPr>
          <w:rFonts w:ascii="Arial" w:eastAsia="Times New Roman" w:hAnsi="Arial" w:cs="Arial"/>
          <w:sz w:val="20"/>
          <w:szCs w:val="20"/>
          <w:lang w:eastAsia="pt-BR"/>
        </w:rPr>
        <w:t>.</w:t>
      </w:r>
    </w:p>
    <w:p w14:paraId="19713156" w14:textId="77777777" w:rsidR="00475415" w:rsidRPr="007D07A8" w:rsidRDefault="00475415" w:rsidP="00475415">
      <w:pPr>
        <w:spacing w:after="0" w:line="240" w:lineRule="auto"/>
        <w:jc w:val="both"/>
        <w:rPr>
          <w:rFonts w:ascii="Arial" w:eastAsia="Times New Roman" w:hAnsi="Arial" w:cs="Arial"/>
          <w:sz w:val="20"/>
          <w:szCs w:val="20"/>
          <w:lang w:eastAsia="pt-BR"/>
        </w:rPr>
      </w:pPr>
      <w:r w:rsidRPr="007D07A8">
        <w:rPr>
          <w:rFonts w:ascii="Arial" w:eastAsia="Times New Roman" w:hAnsi="Arial" w:cs="Arial"/>
          <w:sz w:val="20"/>
          <w:szCs w:val="20"/>
          <w:lang w:eastAsia="pt-BR"/>
        </w:rPr>
        <w:lastRenderedPageBreak/>
        <w:t>5.1.1 Para os candidatos que estiverem cursando disciplinas/componentes curriculares em mais de uma fase/período, será considerada a fase em relação à qual concluiu todas as disciplinas/componentes curriculares.</w:t>
      </w:r>
    </w:p>
    <w:p w14:paraId="267E722E" w14:textId="77777777" w:rsidR="00475415" w:rsidRPr="007D07A8" w:rsidRDefault="00475415" w:rsidP="00475415">
      <w:pPr>
        <w:spacing w:after="0" w:line="240" w:lineRule="auto"/>
        <w:jc w:val="both"/>
        <w:rPr>
          <w:rFonts w:ascii="Arial" w:eastAsia="Times New Roman" w:hAnsi="Arial" w:cs="Arial"/>
          <w:sz w:val="20"/>
          <w:szCs w:val="20"/>
          <w:lang w:eastAsia="pt-BR"/>
        </w:rPr>
      </w:pPr>
      <w:r w:rsidRPr="007D07A8">
        <w:rPr>
          <w:rFonts w:ascii="Arial" w:eastAsia="Times New Roman" w:hAnsi="Arial" w:cs="Arial"/>
          <w:sz w:val="20"/>
          <w:szCs w:val="20"/>
          <w:lang w:eastAsia="pt-BR"/>
        </w:rPr>
        <w:t>5.2 Havendo empate entre candidatos que estiverem cursando idêntica fase do curs</w:t>
      </w:r>
      <w:r w:rsidR="002D5D5B" w:rsidRPr="007D07A8">
        <w:rPr>
          <w:rFonts w:ascii="Arial" w:eastAsia="Times New Roman" w:hAnsi="Arial" w:cs="Arial"/>
          <w:sz w:val="20"/>
          <w:szCs w:val="20"/>
          <w:lang w:eastAsia="pt-BR"/>
        </w:rPr>
        <w:t>o de Graduaçã</w:t>
      </w:r>
      <w:r w:rsidR="007601F8" w:rsidRPr="007D07A8">
        <w:rPr>
          <w:rFonts w:ascii="Arial" w:eastAsia="Times New Roman" w:hAnsi="Arial" w:cs="Arial"/>
          <w:sz w:val="20"/>
          <w:szCs w:val="20"/>
          <w:lang w:eastAsia="pt-BR"/>
        </w:rPr>
        <w:t>o e/ou Ensino Médio e</w:t>
      </w:r>
      <w:r w:rsidR="00CA6D27" w:rsidRPr="007D07A8">
        <w:rPr>
          <w:rFonts w:ascii="Arial" w:eastAsia="Times New Roman" w:hAnsi="Arial" w:cs="Arial"/>
          <w:sz w:val="20"/>
          <w:szCs w:val="20"/>
          <w:lang w:eastAsia="pt-BR"/>
        </w:rPr>
        <w:t xml:space="preserve"> serão</w:t>
      </w:r>
      <w:r w:rsidRPr="007D07A8">
        <w:rPr>
          <w:rFonts w:ascii="Arial" w:eastAsia="Times New Roman" w:hAnsi="Arial" w:cs="Arial"/>
          <w:sz w:val="20"/>
          <w:szCs w:val="20"/>
          <w:lang w:eastAsia="pt-BR"/>
        </w:rPr>
        <w:t xml:space="preserve"> fixado</w:t>
      </w:r>
      <w:r w:rsidR="00CA6D27" w:rsidRPr="007D07A8">
        <w:rPr>
          <w:rFonts w:ascii="Arial" w:eastAsia="Times New Roman" w:hAnsi="Arial" w:cs="Arial"/>
          <w:sz w:val="20"/>
          <w:szCs w:val="20"/>
          <w:lang w:eastAsia="pt-BR"/>
        </w:rPr>
        <w:t>s</w:t>
      </w:r>
      <w:r w:rsidRPr="007D07A8">
        <w:rPr>
          <w:rFonts w:ascii="Arial" w:eastAsia="Times New Roman" w:hAnsi="Arial" w:cs="Arial"/>
          <w:sz w:val="20"/>
          <w:szCs w:val="20"/>
          <w:lang w:eastAsia="pt-BR"/>
        </w:rPr>
        <w:t xml:space="preserve"> como critério de escolha o candidato que possuir a maior média geral do </w:t>
      </w:r>
      <w:r w:rsidR="002D5D5B" w:rsidRPr="007D07A8">
        <w:rPr>
          <w:rFonts w:ascii="Arial" w:eastAsia="Times New Roman" w:hAnsi="Arial" w:cs="Arial"/>
          <w:sz w:val="20"/>
          <w:szCs w:val="20"/>
          <w:lang w:eastAsia="pt-BR"/>
        </w:rPr>
        <w:t>curso de graduação</w:t>
      </w:r>
      <w:r w:rsidRPr="007D07A8">
        <w:rPr>
          <w:rFonts w:ascii="Arial" w:eastAsia="Times New Roman" w:hAnsi="Arial" w:cs="Arial"/>
          <w:sz w:val="20"/>
          <w:szCs w:val="20"/>
          <w:lang w:eastAsia="pt-BR"/>
        </w:rPr>
        <w:t>, assim considerando-se a média aritmética de todas as notas obtidas nas disciplinas cursadas.</w:t>
      </w:r>
    </w:p>
    <w:p w14:paraId="5BEF228E" w14:textId="0BF123B0" w:rsidR="00475415" w:rsidRPr="007D07A8" w:rsidRDefault="00CA6D27" w:rsidP="00475415">
      <w:pPr>
        <w:spacing w:after="0" w:line="240" w:lineRule="auto"/>
        <w:jc w:val="both"/>
        <w:rPr>
          <w:rFonts w:ascii="Arial" w:eastAsia="Times New Roman" w:hAnsi="Arial" w:cs="Arial"/>
          <w:sz w:val="20"/>
          <w:szCs w:val="20"/>
          <w:lang w:eastAsia="pt-BR"/>
        </w:rPr>
      </w:pPr>
      <w:r w:rsidRPr="007D07A8">
        <w:rPr>
          <w:rFonts w:ascii="Arial" w:eastAsia="Times New Roman" w:hAnsi="Arial" w:cs="Arial"/>
          <w:sz w:val="20"/>
          <w:szCs w:val="20"/>
          <w:lang w:eastAsia="pt-BR"/>
        </w:rPr>
        <w:t>5.3 Persistindo o empate</w:t>
      </w:r>
      <w:r w:rsidR="00475415" w:rsidRPr="007D07A8">
        <w:rPr>
          <w:rFonts w:ascii="Arial" w:eastAsia="Times New Roman" w:hAnsi="Arial" w:cs="Arial"/>
          <w:sz w:val="20"/>
          <w:szCs w:val="20"/>
          <w:lang w:eastAsia="pt-BR"/>
        </w:rPr>
        <w:t xml:space="preserve"> </w:t>
      </w:r>
      <w:r w:rsidRPr="007D07A8">
        <w:rPr>
          <w:rFonts w:ascii="Arial" w:eastAsia="Times New Roman" w:hAnsi="Arial" w:cs="Arial"/>
          <w:sz w:val="20"/>
          <w:szCs w:val="20"/>
          <w:lang w:eastAsia="pt-BR"/>
        </w:rPr>
        <w:t>será</w:t>
      </w:r>
      <w:r w:rsidR="00475415" w:rsidRPr="007D07A8">
        <w:rPr>
          <w:rFonts w:ascii="Arial" w:eastAsia="Times New Roman" w:hAnsi="Arial" w:cs="Arial"/>
          <w:sz w:val="20"/>
          <w:szCs w:val="20"/>
          <w:lang w:eastAsia="pt-BR"/>
        </w:rPr>
        <w:t xml:space="preserve"> selecionado o candidato que possuir maior idade.</w:t>
      </w:r>
    </w:p>
    <w:p w14:paraId="3CF2E0D1" w14:textId="628FE939" w:rsidR="00335B3E" w:rsidRPr="007D07A8" w:rsidRDefault="00335B3E" w:rsidP="00475415">
      <w:pPr>
        <w:spacing w:after="0" w:line="240" w:lineRule="auto"/>
        <w:jc w:val="both"/>
        <w:rPr>
          <w:rFonts w:ascii="Arial" w:eastAsia="Times New Roman" w:hAnsi="Arial" w:cs="Arial"/>
          <w:sz w:val="20"/>
          <w:szCs w:val="20"/>
          <w:lang w:eastAsia="pt-BR"/>
        </w:rPr>
      </w:pPr>
      <w:r w:rsidRPr="007D07A8">
        <w:rPr>
          <w:rFonts w:ascii="Arial" w:eastAsia="Times New Roman" w:hAnsi="Arial" w:cs="Arial"/>
          <w:sz w:val="20"/>
          <w:szCs w:val="20"/>
          <w:lang w:eastAsia="pt-BR"/>
        </w:rPr>
        <w:t xml:space="preserve">5.4 As inscrições realizadas após </w:t>
      </w:r>
      <w:r w:rsidR="00632693">
        <w:rPr>
          <w:rFonts w:ascii="Arial" w:eastAsia="Times New Roman" w:hAnsi="Arial" w:cs="Arial"/>
          <w:sz w:val="20"/>
          <w:szCs w:val="20"/>
          <w:lang w:eastAsia="pt-BR"/>
        </w:rPr>
        <w:t>20 de março de 2024</w:t>
      </w:r>
      <w:r w:rsidRPr="007D07A8">
        <w:rPr>
          <w:rFonts w:ascii="Arial" w:eastAsia="Times New Roman" w:hAnsi="Arial" w:cs="Arial"/>
          <w:sz w:val="20"/>
          <w:szCs w:val="20"/>
          <w:lang w:eastAsia="pt-BR"/>
        </w:rPr>
        <w:t xml:space="preserve"> serão analisadas após a publicação da ordem final de classificados, e estando a inscrição de acordo com o presente edital, o candidato será acrescido ao final da lista de classificados, imediatamente após o último candidato, passando a integrar o cadastro reserva.</w:t>
      </w:r>
    </w:p>
    <w:p w14:paraId="000D853F" w14:textId="77777777" w:rsidR="00475415" w:rsidRPr="007D07A8" w:rsidRDefault="00475415" w:rsidP="00475415">
      <w:pPr>
        <w:spacing w:after="0" w:line="240" w:lineRule="auto"/>
        <w:jc w:val="both"/>
        <w:rPr>
          <w:rFonts w:ascii="Arial" w:eastAsia="Times New Roman" w:hAnsi="Arial" w:cs="Arial"/>
          <w:sz w:val="20"/>
          <w:szCs w:val="20"/>
          <w:lang w:eastAsia="pt-BR"/>
        </w:rPr>
      </w:pPr>
    </w:p>
    <w:p w14:paraId="21BD6554" w14:textId="77777777" w:rsidR="00475415" w:rsidRPr="007D07A8" w:rsidRDefault="00475415" w:rsidP="00475415">
      <w:pPr>
        <w:spacing w:after="0" w:line="240" w:lineRule="auto"/>
        <w:jc w:val="both"/>
        <w:rPr>
          <w:rFonts w:ascii="Arial" w:eastAsia="Times New Roman" w:hAnsi="Arial" w:cs="Arial"/>
          <w:sz w:val="20"/>
          <w:szCs w:val="20"/>
          <w:lang w:eastAsia="pt-BR"/>
        </w:rPr>
      </w:pPr>
      <w:r w:rsidRPr="007D07A8">
        <w:rPr>
          <w:rFonts w:ascii="Arial" w:eastAsia="Times New Roman" w:hAnsi="Arial" w:cs="Arial"/>
          <w:b/>
          <w:bCs/>
          <w:sz w:val="20"/>
          <w:szCs w:val="20"/>
          <w:lang w:eastAsia="pt-BR"/>
        </w:rPr>
        <w:t>6. DOS RECURSOS</w:t>
      </w:r>
      <w:r w:rsidR="00A27EFE" w:rsidRPr="007D07A8">
        <w:rPr>
          <w:rFonts w:ascii="Arial" w:eastAsia="Times New Roman" w:hAnsi="Arial" w:cs="Arial"/>
          <w:b/>
          <w:bCs/>
          <w:sz w:val="20"/>
          <w:szCs w:val="20"/>
          <w:lang w:eastAsia="pt-BR"/>
        </w:rPr>
        <w:t xml:space="preserve"> </w:t>
      </w:r>
    </w:p>
    <w:p w14:paraId="79E51E22" w14:textId="302B8560" w:rsidR="00475415" w:rsidRPr="007D07A8" w:rsidRDefault="00475415" w:rsidP="00475415">
      <w:pPr>
        <w:spacing w:after="0" w:line="240" w:lineRule="auto"/>
        <w:jc w:val="both"/>
        <w:rPr>
          <w:rFonts w:ascii="Arial" w:eastAsia="Times New Roman" w:hAnsi="Arial" w:cs="Arial"/>
          <w:sz w:val="20"/>
          <w:szCs w:val="20"/>
          <w:lang w:eastAsia="pt-BR"/>
        </w:rPr>
      </w:pPr>
      <w:r w:rsidRPr="007D07A8">
        <w:rPr>
          <w:rFonts w:ascii="Arial" w:eastAsia="Times New Roman" w:hAnsi="Arial" w:cs="Arial"/>
          <w:sz w:val="20"/>
          <w:szCs w:val="20"/>
          <w:lang w:eastAsia="pt-BR"/>
        </w:rPr>
        <w:t xml:space="preserve">6.1 Os recursos deverão ser dirigidos ao Prefeito Municipal de Ascurra, mediante preenchimento do formulário </w:t>
      </w:r>
      <w:r w:rsidR="00BD6C55">
        <w:rPr>
          <w:rFonts w:ascii="Arial" w:eastAsia="Times New Roman" w:hAnsi="Arial" w:cs="Arial"/>
          <w:sz w:val="20"/>
          <w:szCs w:val="20"/>
          <w:lang w:eastAsia="pt-BR"/>
        </w:rPr>
        <w:t>de recurso a ser divulgado</w:t>
      </w:r>
      <w:r w:rsidRPr="007D07A8">
        <w:rPr>
          <w:rFonts w:ascii="Arial" w:eastAsia="Times New Roman" w:hAnsi="Arial" w:cs="Arial"/>
          <w:sz w:val="20"/>
          <w:szCs w:val="20"/>
          <w:lang w:eastAsia="pt-BR"/>
        </w:rPr>
        <w:t>.</w:t>
      </w:r>
    </w:p>
    <w:p w14:paraId="65C1E4ED" w14:textId="77777777" w:rsidR="00475415" w:rsidRPr="007D07A8" w:rsidRDefault="00475415" w:rsidP="00475415">
      <w:pPr>
        <w:spacing w:after="0" w:line="240" w:lineRule="auto"/>
        <w:jc w:val="both"/>
        <w:rPr>
          <w:rFonts w:ascii="Arial" w:eastAsia="Times New Roman" w:hAnsi="Arial" w:cs="Arial"/>
          <w:sz w:val="20"/>
          <w:szCs w:val="20"/>
          <w:lang w:eastAsia="pt-BR"/>
        </w:rPr>
      </w:pPr>
      <w:r w:rsidRPr="007D07A8">
        <w:rPr>
          <w:rFonts w:ascii="Arial" w:eastAsia="Times New Roman" w:hAnsi="Arial" w:cs="Arial"/>
          <w:sz w:val="20"/>
          <w:szCs w:val="20"/>
          <w:lang w:eastAsia="pt-BR"/>
        </w:rPr>
        <w:t>6.2 O candidato deverá ser claro e objetivo em seu pleito. Faltando qualquer um desses requisitos, o recurso não será conhecido.</w:t>
      </w:r>
    </w:p>
    <w:p w14:paraId="5A784B90" w14:textId="77777777" w:rsidR="00475415" w:rsidRPr="007D07A8" w:rsidRDefault="00475415" w:rsidP="00475415">
      <w:pPr>
        <w:spacing w:after="0" w:line="240" w:lineRule="auto"/>
        <w:jc w:val="both"/>
        <w:rPr>
          <w:rFonts w:ascii="Arial" w:eastAsia="Times New Roman" w:hAnsi="Arial" w:cs="Arial"/>
          <w:sz w:val="20"/>
          <w:szCs w:val="20"/>
          <w:lang w:eastAsia="pt-BR"/>
        </w:rPr>
      </w:pPr>
      <w:r w:rsidRPr="007D07A8">
        <w:rPr>
          <w:rFonts w:ascii="Arial" w:eastAsia="Times New Roman" w:hAnsi="Arial" w:cs="Arial"/>
          <w:sz w:val="20"/>
          <w:szCs w:val="20"/>
          <w:lang w:eastAsia="pt-BR"/>
        </w:rPr>
        <w:t>6.3 Não serão aceitos recursos não realizados na forma mencionada no item 6.1.</w:t>
      </w:r>
    </w:p>
    <w:p w14:paraId="53F7A9A1" w14:textId="77777777" w:rsidR="00475415" w:rsidRPr="007D07A8" w:rsidRDefault="00475415" w:rsidP="00475415">
      <w:pPr>
        <w:spacing w:after="0" w:line="240" w:lineRule="auto"/>
        <w:jc w:val="both"/>
        <w:rPr>
          <w:rFonts w:ascii="Arial" w:eastAsia="Times New Roman" w:hAnsi="Arial" w:cs="Arial"/>
          <w:sz w:val="20"/>
          <w:szCs w:val="20"/>
          <w:lang w:eastAsia="pt-BR"/>
        </w:rPr>
      </w:pPr>
      <w:r w:rsidRPr="007D07A8">
        <w:rPr>
          <w:rFonts w:ascii="Arial" w:eastAsia="Times New Roman" w:hAnsi="Arial" w:cs="Arial"/>
          <w:sz w:val="20"/>
          <w:szCs w:val="20"/>
          <w:lang w:eastAsia="pt-BR"/>
        </w:rPr>
        <w:t>6.4 O resultado final do processo seletivo será publicado após o julgamento dos recursos.</w:t>
      </w:r>
    </w:p>
    <w:p w14:paraId="5F3368EB" w14:textId="77777777" w:rsidR="00475415" w:rsidRPr="007D07A8" w:rsidRDefault="00475415" w:rsidP="00475415">
      <w:pPr>
        <w:tabs>
          <w:tab w:val="left" w:pos="2745"/>
        </w:tabs>
        <w:spacing w:after="0" w:line="240" w:lineRule="auto"/>
        <w:jc w:val="both"/>
        <w:rPr>
          <w:rFonts w:ascii="Arial" w:eastAsia="Times New Roman" w:hAnsi="Arial" w:cs="Arial"/>
          <w:sz w:val="20"/>
          <w:szCs w:val="20"/>
          <w:lang w:eastAsia="pt-BR"/>
        </w:rPr>
      </w:pPr>
      <w:r w:rsidRPr="007D07A8">
        <w:rPr>
          <w:rFonts w:ascii="Arial" w:eastAsia="Times New Roman" w:hAnsi="Arial" w:cs="Arial"/>
          <w:sz w:val="20"/>
          <w:szCs w:val="20"/>
          <w:lang w:eastAsia="pt-BR"/>
        </w:rPr>
        <w:tab/>
      </w:r>
    </w:p>
    <w:p w14:paraId="524CDAA2" w14:textId="77777777" w:rsidR="00475415" w:rsidRPr="007D07A8" w:rsidRDefault="00475415" w:rsidP="00475415">
      <w:pPr>
        <w:spacing w:after="0" w:line="240" w:lineRule="auto"/>
        <w:jc w:val="both"/>
        <w:rPr>
          <w:rFonts w:ascii="Arial" w:eastAsia="Times New Roman" w:hAnsi="Arial" w:cs="Arial"/>
          <w:sz w:val="20"/>
          <w:szCs w:val="20"/>
          <w:lang w:eastAsia="pt-BR"/>
        </w:rPr>
      </w:pPr>
      <w:r w:rsidRPr="007D07A8">
        <w:rPr>
          <w:rFonts w:ascii="Arial" w:eastAsia="Times New Roman" w:hAnsi="Arial" w:cs="Arial"/>
          <w:b/>
          <w:sz w:val="20"/>
          <w:szCs w:val="20"/>
          <w:lang w:eastAsia="pt-BR"/>
        </w:rPr>
        <w:t>7</w:t>
      </w:r>
      <w:r w:rsidRPr="007D07A8">
        <w:rPr>
          <w:rFonts w:ascii="Arial" w:eastAsia="Times New Roman" w:hAnsi="Arial" w:cs="Arial"/>
          <w:b/>
          <w:bCs/>
          <w:sz w:val="20"/>
          <w:szCs w:val="20"/>
          <w:lang w:eastAsia="pt-BR"/>
        </w:rPr>
        <w:t>. DA CONVOCAÇÃO DOS APROVADOS</w:t>
      </w:r>
    </w:p>
    <w:p w14:paraId="696C5BD4" w14:textId="77777777" w:rsidR="00475415" w:rsidRPr="007D07A8" w:rsidRDefault="00475415" w:rsidP="00475415">
      <w:pPr>
        <w:spacing w:after="0" w:line="240" w:lineRule="auto"/>
        <w:jc w:val="both"/>
        <w:rPr>
          <w:rFonts w:ascii="Arial" w:eastAsia="Times New Roman" w:hAnsi="Arial" w:cs="Arial"/>
          <w:sz w:val="20"/>
          <w:szCs w:val="20"/>
          <w:lang w:eastAsia="pt-BR"/>
        </w:rPr>
      </w:pPr>
      <w:r w:rsidRPr="007D07A8">
        <w:rPr>
          <w:rFonts w:ascii="Arial" w:eastAsia="Times New Roman" w:hAnsi="Arial" w:cs="Arial"/>
          <w:sz w:val="20"/>
          <w:szCs w:val="20"/>
          <w:lang w:eastAsia="pt-BR"/>
        </w:rPr>
        <w:t>7.1 A convocação dos aprovados será de acordo com o quadro de vagas e a necessidade dos Órgãos da Administração Pública de Ascurra, sendo que os aprovados serão convocados por ordem de classificação estabelecida de acordo com o presente edital.</w:t>
      </w:r>
    </w:p>
    <w:p w14:paraId="7D0BD231" w14:textId="77777777" w:rsidR="00475415" w:rsidRPr="007D07A8" w:rsidRDefault="00475415" w:rsidP="00475415">
      <w:pPr>
        <w:spacing w:after="0" w:line="240" w:lineRule="auto"/>
        <w:jc w:val="both"/>
        <w:rPr>
          <w:rFonts w:ascii="Arial" w:eastAsia="Times New Roman" w:hAnsi="Arial" w:cs="Arial"/>
          <w:sz w:val="20"/>
          <w:szCs w:val="20"/>
          <w:lang w:eastAsia="pt-BR"/>
        </w:rPr>
      </w:pPr>
      <w:r w:rsidRPr="007D07A8">
        <w:rPr>
          <w:rFonts w:ascii="Arial" w:eastAsia="Times New Roman" w:hAnsi="Arial" w:cs="Arial"/>
          <w:sz w:val="20"/>
          <w:szCs w:val="20"/>
          <w:lang w:eastAsia="pt-BR"/>
        </w:rPr>
        <w:t>7.2 Para a contratação, o candidato aprovado deverá entregar os documentos previstos no item 10 do edital.</w:t>
      </w:r>
    </w:p>
    <w:p w14:paraId="498B9D82" w14:textId="77777777" w:rsidR="00475415" w:rsidRPr="00933B1A" w:rsidRDefault="00475415" w:rsidP="00475415">
      <w:pPr>
        <w:spacing w:after="0" w:line="240" w:lineRule="auto"/>
        <w:jc w:val="both"/>
        <w:rPr>
          <w:rFonts w:ascii="Arial" w:eastAsia="Times New Roman" w:hAnsi="Arial" w:cs="Arial"/>
          <w:b/>
          <w:bCs/>
          <w:sz w:val="20"/>
          <w:szCs w:val="20"/>
          <w:u w:val="single"/>
        </w:rPr>
      </w:pPr>
      <w:r w:rsidRPr="00933B1A">
        <w:rPr>
          <w:rFonts w:ascii="Arial" w:eastAsia="Times New Roman" w:hAnsi="Arial" w:cs="Arial"/>
          <w:b/>
          <w:bCs/>
          <w:sz w:val="20"/>
          <w:szCs w:val="20"/>
          <w:u w:val="single"/>
        </w:rPr>
        <w:t>7.3 Para a respectiva contratação temporária, o candidato aprovado e convocado deverá comparecer perante o Setor de Recursos Humanos da Prefeitura Municipal e apresentar a documentação exigida, no prazo de 48 (quarenta e oito) horas, sob pena de perda do direito de assumir a função.</w:t>
      </w:r>
    </w:p>
    <w:p w14:paraId="0C2659E0" w14:textId="77777777" w:rsidR="00475415" w:rsidRPr="007D07A8" w:rsidRDefault="00475415" w:rsidP="00475415">
      <w:pPr>
        <w:spacing w:after="0" w:line="240" w:lineRule="auto"/>
        <w:jc w:val="both"/>
        <w:rPr>
          <w:rFonts w:ascii="Arial" w:eastAsia="Times New Roman" w:hAnsi="Arial" w:cs="Arial"/>
          <w:sz w:val="20"/>
          <w:szCs w:val="20"/>
          <w:lang w:eastAsia="pt-BR"/>
        </w:rPr>
      </w:pPr>
    </w:p>
    <w:p w14:paraId="36528B17" w14:textId="77777777" w:rsidR="00475415" w:rsidRPr="007D07A8" w:rsidRDefault="00475415" w:rsidP="00475415">
      <w:pPr>
        <w:spacing w:after="0" w:line="240" w:lineRule="auto"/>
        <w:jc w:val="both"/>
        <w:rPr>
          <w:rFonts w:ascii="Arial" w:eastAsia="Times New Roman" w:hAnsi="Arial" w:cs="Arial"/>
          <w:sz w:val="20"/>
          <w:szCs w:val="20"/>
          <w:lang w:eastAsia="pt-BR"/>
        </w:rPr>
      </w:pPr>
      <w:r w:rsidRPr="007D07A8">
        <w:rPr>
          <w:rFonts w:ascii="Arial" w:eastAsia="Times New Roman" w:hAnsi="Arial" w:cs="Arial"/>
          <w:b/>
          <w:bCs/>
          <w:sz w:val="20"/>
          <w:szCs w:val="20"/>
          <w:lang w:eastAsia="pt-BR"/>
        </w:rPr>
        <w:t>8. DOS REQUISITOS PARA A CONTRATAÇÃO DOS ESTAGIÁRIOS</w:t>
      </w:r>
    </w:p>
    <w:p w14:paraId="17AECB59" w14:textId="77777777" w:rsidR="00475415" w:rsidRPr="007D07A8" w:rsidRDefault="00475415" w:rsidP="00475415">
      <w:pPr>
        <w:spacing w:after="0" w:line="240" w:lineRule="auto"/>
        <w:jc w:val="both"/>
        <w:rPr>
          <w:rFonts w:ascii="Arial" w:eastAsia="Times New Roman" w:hAnsi="Arial" w:cs="Arial"/>
          <w:sz w:val="20"/>
          <w:szCs w:val="20"/>
          <w:lang w:eastAsia="pt-BR"/>
        </w:rPr>
      </w:pPr>
      <w:r w:rsidRPr="007D07A8">
        <w:rPr>
          <w:rFonts w:ascii="Arial" w:eastAsia="Times New Roman" w:hAnsi="Arial" w:cs="Arial"/>
          <w:sz w:val="20"/>
          <w:szCs w:val="20"/>
          <w:lang w:eastAsia="pt-BR"/>
        </w:rPr>
        <w:t xml:space="preserve">8.1 Ter sido aprovado no Processo Seletivo do </w:t>
      </w:r>
      <w:r w:rsidR="007C3AF2" w:rsidRPr="007D07A8">
        <w:rPr>
          <w:rFonts w:ascii="Arial" w:eastAsia="Times New Roman" w:hAnsi="Arial" w:cs="Arial"/>
          <w:sz w:val="20"/>
          <w:szCs w:val="20"/>
          <w:lang w:eastAsia="pt-BR"/>
        </w:rPr>
        <w:t>Ensino</w:t>
      </w:r>
      <w:r w:rsidR="007601F8" w:rsidRPr="007D07A8">
        <w:rPr>
          <w:rFonts w:ascii="Arial" w:eastAsia="Times New Roman" w:hAnsi="Arial" w:cs="Arial"/>
          <w:sz w:val="20"/>
          <w:szCs w:val="20"/>
          <w:lang w:eastAsia="pt-BR"/>
        </w:rPr>
        <w:t xml:space="preserve"> Médio e/ou</w:t>
      </w:r>
      <w:r w:rsidR="007C3AF2" w:rsidRPr="007D07A8">
        <w:rPr>
          <w:rFonts w:ascii="Arial" w:eastAsia="Times New Roman" w:hAnsi="Arial" w:cs="Arial"/>
          <w:sz w:val="20"/>
          <w:szCs w:val="20"/>
          <w:lang w:eastAsia="pt-BR"/>
        </w:rPr>
        <w:t xml:space="preserve"> Superior.</w:t>
      </w:r>
    </w:p>
    <w:p w14:paraId="27BBCE94" w14:textId="77777777" w:rsidR="00475415" w:rsidRPr="007D07A8" w:rsidRDefault="00475415" w:rsidP="00475415">
      <w:pPr>
        <w:spacing w:after="0" w:line="240" w:lineRule="auto"/>
        <w:jc w:val="both"/>
        <w:rPr>
          <w:rFonts w:ascii="Arial" w:eastAsia="Times New Roman" w:hAnsi="Arial" w:cs="Arial"/>
          <w:sz w:val="20"/>
          <w:szCs w:val="20"/>
          <w:lang w:eastAsia="pt-BR"/>
        </w:rPr>
      </w:pPr>
      <w:r w:rsidRPr="007D07A8">
        <w:rPr>
          <w:rFonts w:ascii="Arial" w:eastAsia="Times New Roman" w:hAnsi="Arial" w:cs="Arial"/>
          <w:sz w:val="20"/>
          <w:szCs w:val="20"/>
          <w:lang w:eastAsia="pt-BR"/>
        </w:rPr>
        <w:t>8.2 Ser estudante regularmente matriculado em institui</w:t>
      </w:r>
      <w:r w:rsidR="007C3AF2" w:rsidRPr="007D07A8">
        <w:rPr>
          <w:rFonts w:ascii="Arial" w:eastAsia="Times New Roman" w:hAnsi="Arial" w:cs="Arial"/>
          <w:sz w:val="20"/>
          <w:szCs w:val="20"/>
          <w:lang w:eastAsia="pt-BR"/>
        </w:rPr>
        <w:t>ções de Ensino Superior</w:t>
      </w:r>
      <w:r w:rsidRPr="007D07A8">
        <w:rPr>
          <w:rFonts w:ascii="Arial" w:eastAsia="Times New Roman" w:hAnsi="Arial" w:cs="Arial"/>
          <w:sz w:val="20"/>
          <w:szCs w:val="20"/>
          <w:lang w:eastAsia="pt-BR"/>
        </w:rPr>
        <w:t>, conforme o caso e cumprir requisitos especificados no item 1.4.</w:t>
      </w:r>
    </w:p>
    <w:p w14:paraId="6AF0D4E9" w14:textId="77777777" w:rsidR="00475415" w:rsidRPr="007D07A8" w:rsidRDefault="00475415" w:rsidP="00475415">
      <w:pPr>
        <w:spacing w:after="0" w:line="240" w:lineRule="auto"/>
        <w:jc w:val="both"/>
        <w:rPr>
          <w:rFonts w:ascii="Arial" w:eastAsia="Times New Roman" w:hAnsi="Arial" w:cs="Arial"/>
          <w:sz w:val="20"/>
          <w:szCs w:val="20"/>
          <w:lang w:eastAsia="pt-BR"/>
        </w:rPr>
      </w:pPr>
      <w:r w:rsidRPr="007D07A8">
        <w:rPr>
          <w:rFonts w:ascii="Arial" w:eastAsia="Times New Roman" w:hAnsi="Arial" w:cs="Arial"/>
          <w:sz w:val="20"/>
          <w:szCs w:val="20"/>
          <w:lang w:eastAsia="pt-BR"/>
        </w:rPr>
        <w:t>8.3 Ter aptidão física e mental para o exercício das atribuições do estágio.</w:t>
      </w:r>
    </w:p>
    <w:p w14:paraId="3424E3FC" w14:textId="77777777" w:rsidR="00475415" w:rsidRPr="007D07A8" w:rsidRDefault="00475415" w:rsidP="00475415">
      <w:pPr>
        <w:spacing w:after="0" w:line="240" w:lineRule="auto"/>
        <w:jc w:val="both"/>
        <w:rPr>
          <w:rFonts w:ascii="Arial" w:eastAsia="Times New Roman" w:hAnsi="Arial" w:cs="Arial"/>
          <w:sz w:val="20"/>
          <w:szCs w:val="20"/>
          <w:lang w:eastAsia="pt-BR"/>
        </w:rPr>
      </w:pPr>
      <w:r w:rsidRPr="007D07A8">
        <w:rPr>
          <w:rFonts w:ascii="Arial" w:eastAsia="Times New Roman" w:hAnsi="Arial" w:cs="Arial"/>
          <w:sz w:val="20"/>
          <w:szCs w:val="20"/>
          <w:lang w:eastAsia="pt-BR"/>
        </w:rPr>
        <w:t>8.4 Ter idade mínima de 16 anos, de acordo com o</w:t>
      </w:r>
      <w:r w:rsidRPr="007D07A8">
        <w:rPr>
          <w:rFonts w:ascii="Arial" w:hAnsi="Arial" w:cs="Arial"/>
          <w:sz w:val="20"/>
          <w:szCs w:val="20"/>
        </w:rPr>
        <w:t xml:space="preserve"> inciso XXXIII do art. 7º da Constituição Federal.</w:t>
      </w:r>
    </w:p>
    <w:p w14:paraId="064AFF69" w14:textId="77777777" w:rsidR="00475415" w:rsidRPr="007D07A8" w:rsidRDefault="00475415" w:rsidP="00475415">
      <w:pPr>
        <w:spacing w:after="0" w:line="240" w:lineRule="auto"/>
        <w:jc w:val="both"/>
        <w:rPr>
          <w:rFonts w:ascii="Arial" w:eastAsia="Times New Roman" w:hAnsi="Arial" w:cs="Arial"/>
          <w:sz w:val="20"/>
          <w:szCs w:val="20"/>
          <w:lang w:eastAsia="pt-BR"/>
        </w:rPr>
      </w:pPr>
      <w:r w:rsidRPr="007D07A8">
        <w:rPr>
          <w:rFonts w:ascii="Arial" w:eastAsia="Times New Roman" w:hAnsi="Arial" w:cs="Arial"/>
          <w:sz w:val="20"/>
          <w:szCs w:val="20"/>
          <w:lang w:eastAsia="pt-BR"/>
        </w:rPr>
        <w:t>8.5 Não ter sido estagiário pelo período limite de 2 anos, ainda que ininterruptos, relacionados a Prefeitura Municipal de Ascurra.</w:t>
      </w:r>
    </w:p>
    <w:p w14:paraId="06350FDA" w14:textId="77777777" w:rsidR="00475415" w:rsidRPr="007D07A8" w:rsidRDefault="00475415" w:rsidP="00475415">
      <w:pPr>
        <w:spacing w:after="0" w:line="240" w:lineRule="auto"/>
        <w:jc w:val="both"/>
        <w:rPr>
          <w:rFonts w:ascii="Arial" w:eastAsia="Times New Roman" w:hAnsi="Arial" w:cs="Arial"/>
          <w:sz w:val="20"/>
          <w:szCs w:val="20"/>
          <w:lang w:eastAsia="pt-BR"/>
        </w:rPr>
      </w:pPr>
      <w:r w:rsidRPr="007D07A8">
        <w:rPr>
          <w:rFonts w:ascii="Arial" w:eastAsia="Times New Roman" w:hAnsi="Arial" w:cs="Arial"/>
          <w:sz w:val="20"/>
          <w:szCs w:val="20"/>
          <w:lang w:eastAsia="pt-BR"/>
        </w:rPr>
        <w:t> </w:t>
      </w:r>
    </w:p>
    <w:p w14:paraId="3CADD438" w14:textId="77777777" w:rsidR="00475415" w:rsidRPr="007D07A8" w:rsidRDefault="00475415" w:rsidP="00475415">
      <w:pPr>
        <w:spacing w:after="0" w:line="240" w:lineRule="auto"/>
        <w:jc w:val="both"/>
        <w:rPr>
          <w:rFonts w:ascii="Arial" w:eastAsia="Times New Roman" w:hAnsi="Arial" w:cs="Arial"/>
          <w:sz w:val="20"/>
          <w:szCs w:val="20"/>
          <w:lang w:eastAsia="pt-BR"/>
        </w:rPr>
      </w:pPr>
      <w:r w:rsidRPr="007D07A8">
        <w:rPr>
          <w:rFonts w:ascii="Arial" w:eastAsia="Times New Roman" w:hAnsi="Arial" w:cs="Arial"/>
          <w:b/>
          <w:bCs/>
          <w:sz w:val="20"/>
          <w:szCs w:val="20"/>
          <w:lang w:eastAsia="pt-BR"/>
        </w:rPr>
        <w:t>9. DA DOCUMENTAÇÃO NECESSÁRIA PARA A CONTRATAÇÃO:</w:t>
      </w:r>
    </w:p>
    <w:p w14:paraId="73B340C2" w14:textId="77777777" w:rsidR="00475415" w:rsidRPr="007D07A8" w:rsidRDefault="00475415" w:rsidP="00475415">
      <w:pPr>
        <w:spacing w:after="0" w:line="240" w:lineRule="auto"/>
        <w:jc w:val="both"/>
        <w:rPr>
          <w:rFonts w:ascii="Arial" w:eastAsia="Times New Roman" w:hAnsi="Arial" w:cs="Arial"/>
          <w:sz w:val="20"/>
          <w:szCs w:val="20"/>
          <w:lang w:eastAsia="pt-BR"/>
        </w:rPr>
      </w:pPr>
      <w:r w:rsidRPr="007D07A8">
        <w:rPr>
          <w:rFonts w:ascii="Arial" w:eastAsia="Times New Roman" w:hAnsi="Arial" w:cs="Arial"/>
          <w:sz w:val="20"/>
          <w:szCs w:val="20"/>
          <w:lang w:eastAsia="pt-BR"/>
        </w:rPr>
        <w:t>9.1 Cópia do CPF e RG do candidato, devidamente conferidos com os originais.</w:t>
      </w:r>
    </w:p>
    <w:p w14:paraId="3EC83934" w14:textId="77777777" w:rsidR="00475415" w:rsidRPr="007D07A8" w:rsidRDefault="00475415" w:rsidP="00475415">
      <w:pPr>
        <w:spacing w:after="0" w:line="240" w:lineRule="auto"/>
        <w:jc w:val="both"/>
        <w:rPr>
          <w:rFonts w:ascii="Arial" w:eastAsia="Times New Roman" w:hAnsi="Arial" w:cs="Arial"/>
          <w:sz w:val="20"/>
          <w:szCs w:val="20"/>
          <w:lang w:eastAsia="pt-BR"/>
        </w:rPr>
      </w:pPr>
      <w:r w:rsidRPr="007D07A8">
        <w:rPr>
          <w:rFonts w:ascii="Arial" w:eastAsia="Times New Roman" w:hAnsi="Arial" w:cs="Arial"/>
          <w:sz w:val="20"/>
          <w:szCs w:val="20"/>
          <w:lang w:eastAsia="pt-BR"/>
        </w:rPr>
        <w:t>9.2 Comprovante de residência.</w:t>
      </w:r>
    </w:p>
    <w:p w14:paraId="22475AEE" w14:textId="75BB0A60" w:rsidR="00475415" w:rsidRPr="007D07A8" w:rsidRDefault="00475415" w:rsidP="00475415">
      <w:pPr>
        <w:spacing w:after="0" w:line="240" w:lineRule="auto"/>
        <w:jc w:val="both"/>
        <w:rPr>
          <w:rFonts w:ascii="Arial" w:eastAsia="Times New Roman" w:hAnsi="Arial" w:cs="Arial"/>
          <w:sz w:val="20"/>
          <w:szCs w:val="20"/>
          <w:lang w:eastAsia="pt-BR"/>
        </w:rPr>
      </w:pPr>
      <w:r w:rsidRPr="007D07A8">
        <w:rPr>
          <w:rFonts w:ascii="Arial" w:eastAsia="Times New Roman" w:hAnsi="Arial" w:cs="Arial"/>
          <w:sz w:val="20"/>
          <w:szCs w:val="20"/>
          <w:lang w:eastAsia="pt-BR"/>
        </w:rPr>
        <w:t xml:space="preserve">9.3 Número da </w:t>
      </w:r>
      <w:r w:rsidR="00276244">
        <w:rPr>
          <w:rFonts w:ascii="Arial" w:eastAsia="Times New Roman" w:hAnsi="Arial" w:cs="Arial"/>
          <w:sz w:val="20"/>
          <w:szCs w:val="20"/>
          <w:lang w:eastAsia="pt-BR"/>
        </w:rPr>
        <w:t>conta salário de sua titularidade vinculada ao Banco do Brasil.</w:t>
      </w:r>
    </w:p>
    <w:p w14:paraId="26782A8A" w14:textId="77777777" w:rsidR="00475415" w:rsidRPr="007D07A8" w:rsidRDefault="00475415" w:rsidP="00475415">
      <w:pPr>
        <w:spacing w:after="0" w:line="240" w:lineRule="auto"/>
        <w:jc w:val="both"/>
        <w:rPr>
          <w:rFonts w:ascii="Arial" w:eastAsia="Times New Roman" w:hAnsi="Arial" w:cs="Arial"/>
          <w:sz w:val="20"/>
          <w:szCs w:val="20"/>
          <w:lang w:eastAsia="pt-BR"/>
        </w:rPr>
      </w:pPr>
      <w:r w:rsidRPr="007D07A8">
        <w:rPr>
          <w:rFonts w:ascii="Arial" w:eastAsia="Times New Roman" w:hAnsi="Arial" w:cs="Arial"/>
          <w:sz w:val="20"/>
          <w:szCs w:val="20"/>
          <w:lang w:eastAsia="pt-BR"/>
        </w:rPr>
        <w:t>9.4 Declaração ou atestado de frequência recente da instituição.</w:t>
      </w:r>
    </w:p>
    <w:p w14:paraId="6B04ADF2" w14:textId="77777777" w:rsidR="00475415" w:rsidRPr="007D07A8" w:rsidRDefault="00475415" w:rsidP="00475415">
      <w:pPr>
        <w:spacing w:after="0" w:line="240" w:lineRule="auto"/>
        <w:jc w:val="both"/>
        <w:rPr>
          <w:rFonts w:ascii="Arial" w:eastAsia="Times New Roman" w:hAnsi="Arial" w:cs="Arial"/>
          <w:sz w:val="20"/>
          <w:szCs w:val="20"/>
          <w:lang w:eastAsia="pt-BR"/>
        </w:rPr>
      </w:pPr>
      <w:r w:rsidRPr="007D07A8">
        <w:rPr>
          <w:rFonts w:ascii="Arial" w:eastAsia="Times New Roman" w:hAnsi="Arial" w:cs="Arial"/>
          <w:sz w:val="20"/>
          <w:szCs w:val="20"/>
          <w:lang w:eastAsia="pt-BR"/>
        </w:rPr>
        <w:t>9.5 Número de telefones para contato e e-mail atual.</w:t>
      </w:r>
    </w:p>
    <w:p w14:paraId="2D921780" w14:textId="77777777" w:rsidR="00475415" w:rsidRPr="007D07A8" w:rsidRDefault="00475415" w:rsidP="00475415">
      <w:pPr>
        <w:spacing w:after="0" w:line="240" w:lineRule="auto"/>
        <w:jc w:val="both"/>
        <w:rPr>
          <w:rFonts w:ascii="Arial" w:eastAsia="Times New Roman" w:hAnsi="Arial" w:cs="Arial"/>
          <w:sz w:val="20"/>
          <w:szCs w:val="20"/>
          <w:lang w:eastAsia="pt-BR"/>
        </w:rPr>
      </w:pPr>
      <w:r w:rsidRPr="007D07A8">
        <w:rPr>
          <w:rFonts w:ascii="Arial" w:eastAsia="Times New Roman" w:hAnsi="Arial" w:cs="Arial"/>
          <w:sz w:val="20"/>
          <w:szCs w:val="20"/>
          <w:lang w:eastAsia="pt-BR"/>
        </w:rPr>
        <w:t>9.6 Os portadores de necessidades especiais deverão apresentar atestado médico, emitido nos últimos 12 (doze) meses, atestando a espécie e o grau ou nível de deficiência, com expressa referência ao CID (Classificação Internacional de Doenças).</w:t>
      </w:r>
    </w:p>
    <w:p w14:paraId="589C4345" w14:textId="77777777" w:rsidR="00475415" w:rsidRPr="007D07A8" w:rsidRDefault="00475415" w:rsidP="00475415">
      <w:pPr>
        <w:spacing w:after="0" w:line="240" w:lineRule="auto"/>
        <w:jc w:val="both"/>
        <w:rPr>
          <w:rFonts w:ascii="Arial" w:eastAsia="Times New Roman" w:hAnsi="Arial" w:cs="Arial"/>
          <w:sz w:val="20"/>
          <w:szCs w:val="20"/>
          <w:lang w:eastAsia="pt-BR"/>
        </w:rPr>
      </w:pPr>
      <w:r w:rsidRPr="007D07A8">
        <w:rPr>
          <w:rFonts w:ascii="Arial" w:eastAsia="Times New Roman" w:hAnsi="Arial" w:cs="Arial"/>
          <w:sz w:val="20"/>
          <w:szCs w:val="20"/>
          <w:lang w:eastAsia="pt-BR"/>
        </w:rPr>
        <w:t>9.7 O candidato deverá apresentar declaração pessoal de que NÃO POSSUI OUTRO VÍNCULO DE ESTÁGIO e que dispõe de horário compatível com o horário para a vaga solicitada, possibilitando assim o exercício da função.</w:t>
      </w:r>
    </w:p>
    <w:p w14:paraId="7DCD89A0" w14:textId="77777777" w:rsidR="00475415" w:rsidRPr="007D07A8" w:rsidRDefault="00475415" w:rsidP="00475415">
      <w:pPr>
        <w:spacing w:after="0" w:line="240" w:lineRule="auto"/>
        <w:jc w:val="both"/>
        <w:rPr>
          <w:rFonts w:ascii="Arial" w:eastAsia="Times New Roman" w:hAnsi="Arial" w:cs="Arial"/>
          <w:sz w:val="20"/>
          <w:szCs w:val="20"/>
          <w:lang w:eastAsia="pt-BR"/>
        </w:rPr>
      </w:pPr>
      <w:r w:rsidRPr="007D07A8">
        <w:rPr>
          <w:rFonts w:ascii="Arial" w:eastAsia="Times New Roman" w:hAnsi="Arial" w:cs="Arial"/>
          <w:sz w:val="20"/>
          <w:szCs w:val="20"/>
          <w:lang w:eastAsia="pt-BR"/>
        </w:rPr>
        <w:t> </w:t>
      </w:r>
    </w:p>
    <w:p w14:paraId="5125BDFA" w14:textId="77777777" w:rsidR="00475415" w:rsidRPr="007D07A8" w:rsidRDefault="00475415" w:rsidP="00475415">
      <w:pPr>
        <w:spacing w:after="0" w:line="240" w:lineRule="auto"/>
        <w:jc w:val="both"/>
        <w:rPr>
          <w:rFonts w:ascii="Arial" w:eastAsia="Times New Roman" w:hAnsi="Arial" w:cs="Arial"/>
          <w:sz w:val="20"/>
          <w:szCs w:val="20"/>
          <w:lang w:eastAsia="pt-BR"/>
        </w:rPr>
      </w:pPr>
      <w:r w:rsidRPr="007D07A8">
        <w:rPr>
          <w:rFonts w:ascii="Arial" w:eastAsia="Times New Roman" w:hAnsi="Arial" w:cs="Arial"/>
          <w:b/>
          <w:bCs/>
          <w:sz w:val="20"/>
          <w:szCs w:val="20"/>
          <w:lang w:eastAsia="pt-BR"/>
        </w:rPr>
        <w:t>10. DISPOSIÇÕES FINAIS</w:t>
      </w:r>
    </w:p>
    <w:p w14:paraId="2FF60D97" w14:textId="77777777" w:rsidR="00475415" w:rsidRPr="007D07A8" w:rsidRDefault="00475415" w:rsidP="00475415">
      <w:pPr>
        <w:spacing w:after="0" w:line="240" w:lineRule="auto"/>
        <w:jc w:val="both"/>
        <w:rPr>
          <w:rFonts w:ascii="Arial" w:eastAsia="Times New Roman" w:hAnsi="Arial" w:cs="Arial"/>
          <w:sz w:val="20"/>
          <w:szCs w:val="20"/>
          <w:lang w:eastAsia="pt-BR"/>
        </w:rPr>
      </w:pPr>
      <w:r w:rsidRPr="007D07A8">
        <w:rPr>
          <w:rFonts w:ascii="Arial" w:eastAsia="Times New Roman" w:hAnsi="Arial" w:cs="Arial"/>
          <w:sz w:val="20"/>
          <w:szCs w:val="20"/>
          <w:lang w:eastAsia="pt-BR"/>
        </w:rPr>
        <w:t>10.1 O candidato assumirá total responsabilidade pelas informações prestadas, arcando com seu consequente desligamento do processo seletivo, caso estas não sejam verdadeiras.</w:t>
      </w:r>
    </w:p>
    <w:p w14:paraId="0D7437AB" w14:textId="7D1D6E2F" w:rsidR="00475415" w:rsidRPr="007D07A8" w:rsidRDefault="00475415" w:rsidP="00475415">
      <w:pPr>
        <w:spacing w:after="0" w:line="240" w:lineRule="auto"/>
        <w:jc w:val="both"/>
        <w:rPr>
          <w:rFonts w:ascii="Arial" w:eastAsia="Times New Roman" w:hAnsi="Arial" w:cs="Arial"/>
          <w:sz w:val="20"/>
          <w:szCs w:val="20"/>
          <w:lang w:eastAsia="pt-BR"/>
        </w:rPr>
      </w:pPr>
      <w:r w:rsidRPr="007D07A8">
        <w:rPr>
          <w:rFonts w:ascii="Arial" w:eastAsia="Times New Roman" w:hAnsi="Arial" w:cs="Arial"/>
          <w:sz w:val="20"/>
          <w:szCs w:val="20"/>
          <w:lang w:eastAsia="pt-BR"/>
        </w:rPr>
        <w:t xml:space="preserve">10.2 Na falta da Cédula de Identidade original serão admitidos outros documentos do candidato que permitam com clareza a sua identificação, tais como: Carteira de Trabalho e Previdência </w:t>
      </w:r>
      <w:r w:rsidRPr="007D07A8">
        <w:rPr>
          <w:rFonts w:ascii="Arial" w:eastAsia="Times New Roman" w:hAnsi="Arial" w:cs="Arial"/>
          <w:sz w:val="20"/>
          <w:szCs w:val="20"/>
          <w:lang w:eastAsia="pt-BR"/>
        </w:rPr>
        <w:lastRenderedPageBreak/>
        <w:t>Social - CTPS, carteira do órgão de classe, carteiras expedidas pelos comandos militares, passaporte, Carteira Nacional de Habilitação. Não serão aceitos como documento de identificação quaisquer outros documentos diferentes dos acima definidos, tais como: títulos eleitorais, certidões de nascimento, entre outros.</w:t>
      </w:r>
    </w:p>
    <w:p w14:paraId="3E885E7B" w14:textId="77777777" w:rsidR="00475415" w:rsidRPr="007D07A8" w:rsidRDefault="00475415" w:rsidP="00475415">
      <w:pPr>
        <w:spacing w:after="0" w:line="240" w:lineRule="auto"/>
        <w:jc w:val="both"/>
        <w:rPr>
          <w:rFonts w:ascii="Arial" w:eastAsia="Times New Roman" w:hAnsi="Arial" w:cs="Arial"/>
          <w:sz w:val="20"/>
          <w:szCs w:val="20"/>
          <w:lang w:eastAsia="pt-BR"/>
        </w:rPr>
      </w:pPr>
      <w:r w:rsidRPr="007D07A8">
        <w:rPr>
          <w:rFonts w:ascii="Arial" w:eastAsia="Times New Roman" w:hAnsi="Arial" w:cs="Arial"/>
          <w:sz w:val="20"/>
          <w:szCs w:val="20"/>
          <w:lang w:eastAsia="pt-BR"/>
        </w:rPr>
        <w:t>10.3 Em caso de conclusão ou desistência do curso superior, interrupção do contrato durante o período de sua vigência, ou qualquer outro ato violador dos princípios administrativos, a bolsa será automaticamente suspensa, sendo proporcionalmente pagos os dias trabalhados.</w:t>
      </w:r>
    </w:p>
    <w:p w14:paraId="109D79D7" w14:textId="77777777" w:rsidR="00475415" w:rsidRPr="007D07A8" w:rsidRDefault="00475415" w:rsidP="00475415">
      <w:pPr>
        <w:spacing w:after="0" w:line="240" w:lineRule="auto"/>
        <w:jc w:val="both"/>
        <w:rPr>
          <w:rFonts w:ascii="Arial" w:eastAsia="Times New Roman" w:hAnsi="Arial" w:cs="Arial"/>
          <w:sz w:val="20"/>
          <w:szCs w:val="20"/>
          <w:lang w:eastAsia="pt-BR"/>
        </w:rPr>
      </w:pPr>
      <w:r w:rsidRPr="007D07A8">
        <w:rPr>
          <w:rFonts w:ascii="Arial" w:eastAsia="Times New Roman" w:hAnsi="Arial" w:cs="Arial"/>
          <w:sz w:val="20"/>
          <w:szCs w:val="20"/>
          <w:lang w:eastAsia="pt-BR"/>
        </w:rPr>
        <w:t>10.4 Os itens deste Edital poderão sofrer eventuais alterações, atualizações ou acréscimos, enquanto não consumada a providência ou evento que lhes disser respeito, ou até a data da convocação dos candidatos para a prova.</w:t>
      </w:r>
    </w:p>
    <w:p w14:paraId="0457E8D4" w14:textId="77777777" w:rsidR="00475415" w:rsidRPr="007D07A8" w:rsidRDefault="00475415" w:rsidP="00475415">
      <w:pPr>
        <w:spacing w:after="0" w:line="240" w:lineRule="auto"/>
        <w:jc w:val="both"/>
        <w:rPr>
          <w:rFonts w:ascii="Arial" w:eastAsia="Times New Roman" w:hAnsi="Arial" w:cs="Arial"/>
          <w:sz w:val="20"/>
          <w:szCs w:val="20"/>
          <w:lang w:eastAsia="pt-BR"/>
        </w:rPr>
      </w:pPr>
      <w:r w:rsidRPr="007D07A8">
        <w:rPr>
          <w:rFonts w:ascii="Arial" w:eastAsia="Times New Roman" w:hAnsi="Arial" w:cs="Arial"/>
          <w:sz w:val="20"/>
          <w:szCs w:val="20"/>
          <w:lang w:eastAsia="pt-BR"/>
        </w:rPr>
        <w:t>10.5 O Poder Público Municipal comunicará, posteriormente por meio de edital, quaisquer outras modificações ou complementos do presente Edital, disponibilizado no endereço www.ascurra.sc.gov.br e no mural público (Prefeitura Municipal).</w:t>
      </w:r>
    </w:p>
    <w:p w14:paraId="3B8BB793" w14:textId="77777777" w:rsidR="00475415" w:rsidRPr="00933B1A" w:rsidRDefault="00475415" w:rsidP="00475415">
      <w:pPr>
        <w:spacing w:after="0" w:line="240" w:lineRule="auto"/>
        <w:jc w:val="both"/>
        <w:rPr>
          <w:rFonts w:ascii="Arial" w:eastAsia="Times New Roman" w:hAnsi="Arial" w:cs="Arial"/>
          <w:b/>
          <w:sz w:val="20"/>
          <w:szCs w:val="20"/>
          <w:lang w:eastAsia="pt-BR"/>
        </w:rPr>
      </w:pPr>
      <w:r w:rsidRPr="00933B1A">
        <w:rPr>
          <w:rFonts w:ascii="Arial" w:eastAsia="Times New Roman" w:hAnsi="Arial" w:cs="Arial"/>
          <w:b/>
          <w:sz w:val="20"/>
          <w:szCs w:val="20"/>
          <w:lang w:eastAsia="pt-BR"/>
        </w:rPr>
        <w:t>10.6 É de inteira responsabilidade dos candidatos manterem atualizados os seus dados e, ainda, acompanharem a publicação de todos os atos, editais e comunicados referentes a este Processo Seletivo, os quais serão divulgados no endereço www.ascurra.sc.gov.br e no mural público da Prefeitura Municipal.</w:t>
      </w:r>
    </w:p>
    <w:p w14:paraId="14F27CD1" w14:textId="502F58CA" w:rsidR="00475415" w:rsidRPr="007D07A8" w:rsidRDefault="00933B1A" w:rsidP="00475415">
      <w:pPr>
        <w:spacing w:after="0" w:line="240" w:lineRule="auto"/>
        <w:jc w:val="both"/>
        <w:rPr>
          <w:rFonts w:ascii="Arial" w:eastAsia="Times New Roman" w:hAnsi="Arial" w:cs="Arial"/>
          <w:sz w:val="20"/>
          <w:szCs w:val="20"/>
          <w:lang w:eastAsia="pt-BR"/>
        </w:rPr>
      </w:pPr>
      <w:r>
        <w:rPr>
          <w:rFonts w:ascii="Arial" w:eastAsia="Times New Roman" w:hAnsi="Arial" w:cs="Arial"/>
          <w:sz w:val="20"/>
          <w:szCs w:val="20"/>
          <w:lang w:eastAsia="pt-BR"/>
        </w:rPr>
        <w:t>10.7</w:t>
      </w:r>
      <w:r w:rsidR="00475415" w:rsidRPr="007D07A8">
        <w:rPr>
          <w:rFonts w:ascii="Arial" w:eastAsia="Times New Roman" w:hAnsi="Arial" w:cs="Arial"/>
          <w:sz w:val="20"/>
          <w:szCs w:val="20"/>
          <w:lang w:eastAsia="pt-BR"/>
        </w:rPr>
        <w:t xml:space="preserve">. O presente processo seletivo terá validade </w:t>
      </w:r>
      <w:r w:rsidR="00276244">
        <w:rPr>
          <w:rFonts w:ascii="Arial" w:eastAsia="Times New Roman" w:hAnsi="Arial" w:cs="Arial"/>
          <w:sz w:val="20"/>
          <w:szCs w:val="20"/>
          <w:lang w:eastAsia="pt-BR"/>
        </w:rPr>
        <w:t>até 30 de novembro de 202</w:t>
      </w:r>
      <w:r w:rsidR="00832040">
        <w:rPr>
          <w:rFonts w:ascii="Arial" w:eastAsia="Times New Roman" w:hAnsi="Arial" w:cs="Arial"/>
          <w:sz w:val="20"/>
          <w:szCs w:val="20"/>
          <w:lang w:eastAsia="pt-BR"/>
        </w:rPr>
        <w:t>5</w:t>
      </w:r>
      <w:r w:rsidR="00475415" w:rsidRPr="007D07A8">
        <w:rPr>
          <w:rFonts w:ascii="Arial" w:eastAsia="Times New Roman" w:hAnsi="Arial" w:cs="Arial"/>
          <w:sz w:val="20"/>
          <w:szCs w:val="20"/>
          <w:lang w:eastAsia="pt-BR"/>
        </w:rPr>
        <w:t>.</w:t>
      </w:r>
    </w:p>
    <w:p w14:paraId="35AB2615" w14:textId="77777777" w:rsidR="00475415" w:rsidRPr="007D07A8" w:rsidRDefault="00475415" w:rsidP="00475415">
      <w:pPr>
        <w:spacing w:after="0" w:line="240" w:lineRule="auto"/>
        <w:jc w:val="both"/>
        <w:rPr>
          <w:rFonts w:ascii="Arial" w:eastAsia="Times New Roman" w:hAnsi="Arial" w:cs="Arial"/>
          <w:sz w:val="20"/>
          <w:szCs w:val="20"/>
          <w:lang w:eastAsia="pt-BR"/>
        </w:rPr>
      </w:pPr>
      <w:r w:rsidRPr="007D07A8">
        <w:rPr>
          <w:rFonts w:ascii="Arial" w:eastAsia="Times New Roman" w:hAnsi="Arial" w:cs="Arial"/>
          <w:sz w:val="20"/>
          <w:szCs w:val="20"/>
          <w:lang w:eastAsia="pt-BR"/>
        </w:rPr>
        <w:t> </w:t>
      </w:r>
    </w:p>
    <w:p w14:paraId="01E0CA66" w14:textId="77777777" w:rsidR="00475415" w:rsidRPr="007D07A8" w:rsidRDefault="00475415" w:rsidP="00475415">
      <w:pPr>
        <w:spacing w:after="0" w:line="240" w:lineRule="auto"/>
        <w:jc w:val="both"/>
        <w:rPr>
          <w:rFonts w:ascii="Arial" w:eastAsia="Times New Roman" w:hAnsi="Arial" w:cs="Arial"/>
          <w:b/>
          <w:bCs/>
          <w:sz w:val="20"/>
          <w:szCs w:val="20"/>
          <w:lang w:eastAsia="pt-BR"/>
        </w:rPr>
      </w:pPr>
      <w:r w:rsidRPr="007D07A8">
        <w:rPr>
          <w:rFonts w:ascii="Arial" w:eastAsia="Times New Roman" w:hAnsi="Arial" w:cs="Arial"/>
          <w:b/>
          <w:bCs/>
          <w:sz w:val="20"/>
          <w:szCs w:val="20"/>
          <w:lang w:eastAsia="pt-BR"/>
        </w:rPr>
        <w:t>12. DO CRONOGRAMA DE ATIVIDADES</w:t>
      </w:r>
    </w:p>
    <w:p w14:paraId="27C16B92" w14:textId="77777777" w:rsidR="00475415" w:rsidRPr="007D07A8" w:rsidRDefault="00475415" w:rsidP="00475415">
      <w:pPr>
        <w:spacing w:after="0" w:line="240" w:lineRule="auto"/>
        <w:jc w:val="both"/>
        <w:rPr>
          <w:rFonts w:ascii="Arial" w:eastAsia="Times New Roman" w:hAnsi="Arial" w:cs="Arial"/>
          <w:b/>
          <w:bCs/>
          <w:sz w:val="20"/>
          <w:szCs w:val="20"/>
          <w:lang w:eastAsia="pt-BR"/>
        </w:rPr>
      </w:pPr>
    </w:p>
    <w:tbl>
      <w:tblPr>
        <w:tblW w:w="10349" w:type="dxa"/>
        <w:tblInd w:w="-852" w:type="dxa"/>
        <w:tblLayout w:type="fixed"/>
        <w:tblCellMar>
          <w:top w:w="55" w:type="dxa"/>
          <w:left w:w="55" w:type="dxa"/>
          <w:bottom w:w="55" w:type="dxa"/>
          <w:right w:w="55" w:type="dxa"/>
        </w:tblCellMar>
        <w:tblLook w:val="0000" w:firstRow="0" w:lastRow="0" w:firstColumn="0" w:lastColumn="0" w:noHBand="0" w:noVBand="0"/>
      </w:tblPr>
      <w:tblGrid>
        <w:gridCol w:w="5443"/>
        <w:gridCol w:w="4906"/>
      </w:tblGrid>
      <w:tr w:rsidR="00475415" w:rsidRPr="00C7641E" w14:paraId="3A374FD6" w14:textId="77777777" w:rsidTr="00C7641E">
        <w:tc>
          <w:tcPr>
            <w:tcW w:w="5443" w:type="dxa"/>
            <w:tcBorders>
              <w:top w:val="single" w:sz="12" w:space="0" w:color="auto"/>
              <w:left w:val="single" w:sz="12" w:space="0" w:color="auto"/>
              <w:bottom w:val="single" w:sz="12" w:space="0" w:color="auto"/>
              <w:right w:val="single" w:sz="12" w:space="0" w:color="auto"/>
            </w:tcBorders>
            <w:shd w:val="clear" w:color="auto" w:fill="auto"/>
            <w:vAlign w:val="center"/>
          </w:tcPr>
          <w:p w14:paraId="42488294" w14:textId="77777777" w:rsidR="00475415" w:rsidRPr="00C7641E" w:rsidRDefault="00475415" w:rsidP="006703A2">
            <w:pPr>
              <w:pStyle w:val="Contedodetabela"/>
              <w:spacing w:line="200" w:lineRule="atLeast"/>
              <w:jc w:val="center"/>
              <w:rPr>
                <w:rFonts w:ascii="Arial" w:hAnsi="Arial" w:cs="Arial"/>
                <w:b/>
                <w:bCs/>
                <w:sz w:val="20"/>
                <w:szCs w:val="20"/>
              </w:rPr>
            </w:pPr>
            <w:r w:rsidRPr="00C7641E">
              <w:rPr>
                <w:rFonts w:ascii="Arial" w:hAnsi="Arial" w:cs="Arial"/>
                <w:b/>
                <w:bCs/>
                <w:sz w:val="20"/>
                <w:szCs w:val="20"/>
              </w:rPr>
              <w:t>ETAPA</w:t>
            </w:r>
          </w:p>
        </w:tc>
        <w:tc>
          <w:tcPr>
            <w:tcW w:w="4906" w:type="dxa"/>
            <w:tcBorders>
              <w:top w:val="single" w:sz="12" w:space="0" w:color="auto"/>
              <w:left w:val="single" w:sz="12" w:space="0" w:color="auto"/>
              <w:bottom w:val="single" w:sz="12" w:space="0" w:color="auto"/>
              <w:right w:val="single" w:sz="12" w:space="0" w:color="auto"/>
            </w:tcBorders>
            <w:shd w:val="clear" w:color="auto" w:fill="auto"/>
            <w:vAlign w:val="center"/>
          </w:tcPr>
          <w:p w14:paraId="72C63DA1" w14:textId="77777777" w:rsidR="00475415" w:rsidRPr="00C7641E" w:rsidRDefault="00475415" w:rsidP="006703A2">
            <w:pPr>
              <w:pStyle w:val="Contedodetabela"/>
              <w:spacing w:line="200" w:lineRule="atLeast"/>
              <w:jc w:val="center"/>
              <w:rPr>
                <w:rFonts w:ascii="Arial" w:hAnsi="Arial" w:cs="Arial"/>
                <w:sz w:val="20"/>
                <w:szCs w:val="20"/>
              </w:rPr>
            </w:pPr>
            <w:r w:rsidRPr="00C7641E">
              <w:rPr>
                <w:rFonts w:ascii="Arial" w:hAnsi="Arial" w:cs="Arial"/>
                <w:b/>
                <w:bCs/>
                <w:sz w:val="20"/>
                <w:szCs w:val="20"/>
              </w:rPr>
              <w:t>DATA</w:t>
            </w:r>
          </w:p>
        </w:tc>
      </w:tr>
      <w:tr w:rsidR="00475415" w:rsidRPr="00C7641E" w14:paraId="306F0E93" w14:textId="77777777" w:rsidTr="00C7641E">
        <w:tc>
          <w:tcPr>
            <w:tcW w:w="5443" w:type="dxa"/>
            <w:tcBorders>
              <w:top w:val="single" w:sz="12" w:space="0" w:color="auto"/>
              <w:left w:val="single" w:sz="12" w:space="0" w:color="auto"/>
              <w:bottom w:val="single" w:sz="12" w:space="0" w:color="auto"/>
              <w:right w:val="single" w:sz="12" w:space="0" w:color="auto"/>
            </w:tcBorders>
            <w:shd w:val="clear" w:color="auto" w:fill="auto"/>
            <w:vAlign w:val="center"/>
          </w:tcPr>
          <w:p w14:paraId="76FE9271" w14:textId="77777777" w:rsidR="00475415" w:rsidRPr="00C7641E" w:rsidRDefault="00475415" w:rsidP="006703A2">
            <w:pPr>
              <w:pStyle w:val="Contedodetabela"/>
              <w:spacing w:after="0" w:line="200" w:lineRule="atLeast"/>
              <w:jc w:val="center"/>
              <w:rPr>
                <w:rFonts w:ascii="Arial" w:hAnsi="Arial" w:cs="Arial"/>
                <w:sz w:val="20"/>
                <w:szCs w:val="20"/>
              </w:rPr>
            </w:pPr>
            <w:r w:rsidRPr="00C7641E">
              <w:rPr>
                <w:rFonts w:ascii="Arial" w:eastAsia="Times New Roman" w:hAnsi="Arial" w:cs="Arial"/>
                <w:sz w:val="20"/>
                <w:szCs w:val="20"/>
                <w:lang w:eastAsia="pt-BR"/>
              </w:rPr>
              <w:t>Publicação do Edital no site do Município de Ascurra (www.ascurra.sc.gov.br), no mural público desta Prefeitura bem como no DOM/SC</w:t>
            </w:r>
          </w:p>
        </w:tc>
        <w:tc>
          <w:tcPr>
            <w:tcW w:w="4906" w:type="dxa"/>
            <w:tcBorders>
              <w:top w:val="single" w:sz="12" w:space="0" w:color="auto"/>
              <w:left w:val="single" w:sz="12" w:space="0" w:color="auto"/>
              <w:bottom w:val="single" w:sz="12" w:space="0" w:color="auto"/>
              <w:right w:val="single" w:sz="12" w:space="0" w:color="auto"/>
            </w:tcBorders>
            <w:shd w:val="clear" w:color="auto" w:fill="auto"/>
            <w:vAlign w:val="center"/>
          </w:tcPr>
          <w:p w14:paraId="1F44E0C1" w14:textId="647FB6D0" w:rsidR="00475415" w:rsidRPr="00C7641E" w:rsidRDefault="00C7641E" w:rsidP="006703A2">
            <w:pPr>
              <w:pStyle w:val="Contedodetabela"/>
              <w:spacing w:line="200" w:lineRule="atLeast"/>
              <w:jc w:val="center"/>
              <w:rPr>
                <w:rFonts w:ascii="Arial" w:hAnsi="Arial" w:cs="Arial"/>
                <w:vanish/>
                <w:sz w:val="20"/>
                <w:szCs w:val="20"/>
              </w:rPr>
            </w:pPr>
            <w:r w:rsidRPr="00C7641E">
              <w:rPr>
                <w:rFonts w:ascii="Arial" w:hAnsi="Arial" w:cs="Arial"/>
                <w:sz w:val="20"/>
                <w:szCs w:val="20"/>
              </w:rPr>
              <w:t>25/02/2025</w:t>
            </w:r>
          </w:p>
        </w:tc>
      </w:tr>
      <w:tr w:rsidR="00475415" w:rsidRPr="00C7641E" w14:paraId="5119DA1A" w14:textId="77777777" w:rsidTr="00C7641E">
        <w:tc>
          <w:tcPr>
            <w:tcW w:w="5443" w:type="dxa"/>
            <w:tcBorders>
              <w:top w:val="single" w:sz="12" w:space="0" w:color="auto"/>
              <w:left w:val="single" w:sz="12" w:space="0" w:color="auto"/>
              <w:bottom w:val="single" w:sz="12" w:space="0" w:color="auto"/>
              <w:right w:val="single" w:sz="12" w:space="0" w:color="auto"/>
            </w:tcBorders>
            <w:shd w:val="clear" w:color="auto" w:fill="auto"/>
            <w:vAlign w:val="center"/>
          </w:tcPr>
          <w:p w14:paraId="2F8EFBAA" w14:textId="77777777" w:rsidR="00475415" w:rsidRPr="00C7641E" w:rsidRDefault="00475415" w:rsidP="006703A2">
            <w:pPr>
              <w:pStyle w:val="Contedodetabela"/>
              <w:spacing w:after="0" w:line="200" w:lineRule="atLeast"/>
              <w:jc w:val="center"/>
              <w:rPr>
                <w:rFonts w:ascii="Arial" w:hAnsi="Arial" w:cs="Arial"/>
                <w:sz w:val="20"/>
                <w:szCs w:val="20"/>
              </w:rPr>
            </w:pPr>
            <w:r w:rsidRPr="00C7641E">
              <w:rPr>
                <w:rFonts w:ascii="Arial" w:hAnsi="Arial" w:cs="Arial"/>
                <w:sz w:val="20"/>
                <w:szCs w:val="20"/>
              </w:rPr>
              <w:t>Período de recebimento das inscrições e da documentação dos candidatos</w:t>
            </w:r>
          </w:p>
        </w:tc>
        <w:tc>
          <w:tcPr>
            <w:tcW w:w="4906" w:type="dxa"/>
            <w:tcBorders>
              <w:top w:val="single" w:sz="12" w:space="0" w:color="auto"/>
              <w:left w:val="single" w:sz="12" w:space="0" w:color="auto"/>
              <w:bottom w:val="single" w:sz="12" w:space="0" w:color="auto"/>
              <w:right w:val="single" w:sz="12" w:space="0" w:color="auto"/>
            </w:tcBorders>
            <w:shd w:val="clear" w:color="auto" w:fill="auto"/>
            <w:vAlign w:val="center"/>
          </w:tcPr>
          <w:p w14:paraId="1B596F91" w14:textId="28861C93" w:rsidR="00475415" w:rsidRPr="00C7641E" w:rsidRDefault="00C7641E" w:rsidP="00276244">
            <w:pPr>
              <w:pStyle w:val="Contedodetabela"/>
              <w:spacing w:after="0" w:line="200" w:lineRule="atLeast"/>
              <w:jc w:val="center"/>
              <w:rPr>
                <w:rFonts w:ascii="Arial" w:hAnsi="Arial" w:cs="Arial"/>
                <w:sz w:val="20"/>
                <w:szCs w:val="20"/>
              </w:rPr>
            </w:pPr>
            <w:r w:rsidRPr="00C7641E">
              <w:rPr>
                <w:rFonts w:ascii="Arial" w:hAnsi="Arial" w:cs="Arial"/>
                <w:sz w:val="20"/>
                <w:szCs w:val="20"/>
              </w:rPr>
              <w:t>25/02/2025</w:t>
            </w:r>
            <w:r w:rsidR="00475415" w:rsidRPr="00C7641E">
              <w:rPr>
                <w:rFonts w:ascii="Arial" w:hAnsi="Arial" w:cs="Arial"/>
                <w:sz w:val="20"/>
                <w:szCs w:val="20"/>
              </w:rPr>
              <w:t xml:space="preserve"> </w:t>
            </w:r>
            <w:r w:rsidR="00AA5E2A" w:rsidRPr="00C7641E">
              <w:rPr>
                <w:rFonts w:ascii="Arial" w:hAnsi="Arial" w:cs="Arial"/>
                <w:sz w:val="20"/>
                <w:szCs w:val="20"/>
              </w:rPr>
              <w:t xml:space="preserve">a </w:t>
            </w:r>
            <w:r w:rsidRPr="00C7641E">
              <w:rPr>
                <w:rFonts w:ascii="Arial" w:hAnsi="Arial" w:cs="Arial"/>
                <w:sz w:val="20"/>
                <w:szCs w:val="20"/>
              </w:rPr>
              <w:t>15/03/2025</w:t>
            </w:r>
            <w:r w:rsidR="00475415" w:rsidRPr="00C7641E">
              <w:rPr>
                <w:rFonts w:ascii="Arial" w:hAnsi="Arial" w:cs="Arial"/>
                <w:sz w:val="20"/>
                <w:szCs w:val="20"/>
              </w:rPr>
              <w:t xml:space="preserve">– </w:t>
            </w:r>
            <w:r w:rsidR="00276244" w:rsidRPr="00C7641E">
              <w:rPr>
                <w:rFonts w:ascii="Arial" w:hAnsi="Arial" w:cs="Arial"/>
                <w:sz w:val="20"/>
                <w:szCs w:val="20"/>
              </w:rPr>
              <w:t>Exclusivamente a</w:t>
            </w:r>
            <w:r w:rsidR="00475415" w:rsidRPr="00C7641E">
              <w:rPr>
                <w:rFonts w:ascii="Arial" w:hAnsi="Arial" w:cs="Arial"/>
                <w:sz w:val="20"/>
                <w:szCs w:val="20"/>
              </w:rPr>
              <w:t xml:space="preserve">través do </w:t>
            </w:r>
            <w:r w:rsidR="00276244" w:rsidRPr="00C7641E">
              <w:rPr>
                <w:rFonts w:ascii="Arial" w:hAnsi="Arial" w:cs="Arial"/>
                <w:sz w:val="20"/>
                <w:szCs w:val="20"/>
              </w:rPr>
              <w:t xml:space="preserve">link: </w:t>
            </w:r>
            <w:r w:rsidRPr="00C7641E">
              <w:rPr>
                <w:rFonts w:ascii="Arial" w:hAnsi="Arial" w:cs="Arial"/>
                <w:sz w:val="20"/>
                <w:szCs w:val="20"/>
              </w:rPr>
              <w:t>https://forms.gle/HtYu7fdpokE3v1W89</w:t>
            </w:r>
          </w:p>
        </w:tc>
      </w:tr>
      <w:tr w:rsidR="00475415" w:rsidRPr="00C7641E" w14:paraId="5BFDCCE2" w14:textId="77777777" w:rsidTr="00C7641E">
        <w:tc>
          <w:tcPr>
            <w:tcW w:w="5443" w:type="dxa"/>
            <w:tcBorders>
              <w:top w:val="single" w:sz="12" w:space="0" w:color="auto"/>
              <w:left w:val="single" w:sz="12" w:space="0" w:color="auto"/>
              <w:bottom w:val="single" w:sz="12" w:space="0" w:color="auto"/>
              <w:right w:val="single" w:sz="12" w:space="0" w:color="auto"/>
            </w:tcBorders>
            <w:shd w:val="clear" w:color="auto" w:fill="auto"/>
            <w:vAlign w:val="center"/>
          </w:tcPr>
          <w:p w14:paraId="67D0FBC6" w14:textId="77777777" w:rsidR="00475415" w:rsidRPr="00C7641E" w:rsidRDefault="00475415" w:rsidP="006703A2">
            <w:pPr>
              <w:pStyle w:val="Contedodetabela"/>
              <w:spacing w:after="0" w:line="200" w:lineRule="atLeast"/>
              <w:jc w:val="center"/>
              <w:rPr>
                <w:rFonts w:ascii="Arial" w:hAnsi="Arial" w:cs="Arial"/>
                <w:sz w:val="20"/>
                <w:szCs w:val="20"/>
              </w:rPr>
            </w:pPr>
            <w:r w:rsidRPr="00C7641E">
              <w:rPr>
                <w:rFonts w:ascii="Arial" w:hAnsi="Arial" w:cs="Arial"/>
                <w:sz w:val="20"/>
                <w:szCs w:val="20"/>
              </w:rPr>
              <w:t>Publicação do resultado e da ordem preliminar de classificação</w:t>
            </w:r>
          </w:p>
        </w:tc>
        <w:tc>
          <w:tcPr>
            <w:tcW w:w="4906" w:type="dxa"/>
            <w:tcBorders>
              <w:top w:val="single" w:sz="12" w:space="0" w:color="auto"/>
              <w:left w:val="single" w:sz="12" w:space="0" w:color="auto"/>
              <w:bottom w:val="single" w:sz="12" w:space="0" w:color="auto"/>
              <w:right w:val="single" w:sz="12" w:space="0" w:color="auto"/>
            </w:tcBorders>
            <w:shd w:val="clear" w:color="auto" w:fill="auto"/>
            <w:vAlign w:val="center"/>
          </w:tcPr>
          <w:p w14:paraId="5757BD16" w14:textId="049831AE" w:rsidR="00475415" w:rsidRPr="00C7641E" w:rsidRDefault="00C7641E" w:rsidP="007C3AF2">
            <w:pPr>
              <w:pStyle w:val="Contedodetabela"/>
              <w:spacing w:after="0" w:line="200" w:lineRule="atLeast"/>
              <w:jc w:val="center"/>
              <w:rPr>
                <w:rFonts w:ascii="Arial" w:hAnsi="Arial" w:cs="Arial"/>
                <w:sz w:val="20"/>
                <w:szCs w:val="20"/>
              </w:rPr>
            </w:pPr>
            <w:r w:rsidRPr="00C7641E">
              <w:rPr>
                <w:rFonts w:ascii="Arial" w:hAnsi="Arial" w:cs="Arial"/>
                <w:sz w:val="20"/>
                <w:szCs w:val="20"/>
              </w:rPr>
              <w:t>21/03/2025</w:t>
            </w:r>
            <w:r w:rsidR="00475415" w:rsidRPr="00C7641E">
              <w:rPr>
                <w:rFonts w:ascii="Arial" w:hAnsi="Arial" w:cs="Arial"/>
                <w:sz w:val="20"/>
                <w:szCs w:val="20"/>
              </w:rPr>
              <w:t>, até 1</w:t>
            </w:r>
            <w:r w:rsidR="00CB7701" w:rsidRPr="00C7641E">
              <w:rPr>
                <w:rFonts w:ascii="Arial" w:hAnsi="Arial" w:cs="Arial"/>
                <w:sz w:val="20"/>
                <w:szCs w:val="20"/>
              </w:rPr>
              <w:t>7</w:t>
            </w:r>
            <w:r w:rsidR="00475415" w:rsidRPr="00C7641E">
              <w:rPr>
                <w:rFonts w:ascii="Arial" w:hAnsi="Arial" w:cs="Arial"/>
                <w:sz w:val="20"/>
                <w:szCs w:val="20"/>
              </w:rPr>
              <w:t>h</w:t>
            </w:r>
          </w:p>
        </w:tc>
      </w:tr>
      <w:tr w:rsidR="00475415" w:rsidRPr="00C7641E" w14:paraId="0B87887E" w14:textId="77777777" w:rsidTr="00C7641E">
        <w:tc>
          <w:tcPr>
            <w:tcW w:w="5443" w:type="dxa"/>
            <w:tcBorders>
              <w:top w:val="single" w:sz="12" w:space="0" w:color="auto"/>
              <w:left w:val="single" w:sz="12" w:space="0" w:color="auto"/>
              <w:bottom w:val="single" w:sz="12" w:space="0" w:color="auto"/>
              <w:right w:val="single" w:sz="12" w:space="0" w:color="auto"/>
            </w:tcBorders>
            <w:shd w:val="clear" w:color="auto" w:fill="auto"/>
            <w:vAlign w:val="center"/>
          </w:tcPr>
          <w:p w14:paraId="32A9D66A" w14:textId="77777777" w:rsidR="00475415" w:rsidRPr="00C7641E" w:rsidRDefault="00475415" w:rsidP="006703A2">
            <w:pPr>
              <w:pStyle w:val="Contedodetabela"/>
              <w:spacing w:after="0" w:line="200" w:lineRule="atLeast"/>
              <w:jc w:val="center"/>
              <w:rPr>
                <w:rFonts w:ascii="Arial" w:hAnsi="Arial" w:cs="Arial"/>
                <w:sz w:val="20"/>
                <w:szCs w:val="20"/>
              </w:rPr>
            </w:pPr>
            <w:r w:rsidRPr="00C7641E">
              <w:rPr>
                <w:rFonts w:ascii="Arial" w:hAnsi="Arial" w:cs="Arial"/>
                <w:sz w:val="20"/>
                <w:szCs w:val="20"/>
              </w:rPr>
              <w:t>Prazo para interposição de recursos</w:t>
            </w:r>
          </w:p>
        </w:tc>
        <w:tc>
          <w:tcPr>
            <w:tcW w:w="4906" w:type="dxa"/>
            <w:tcBorders>
              <w:top w:val="single" w:sz="12" w:space="0" w:color="auto"/>
              <w:left w:val="single" w:sz="12" w:space="0" w:color="auto"/>
              <w:bottom w:val="single" w:sz="12" w:space="0" w:color="auto"/>
              <w:right w:val="single" w:sz="12" w:space="0" w:color="auto"/>
            </w:tcBorders>
            <w:shd w:val="clear" w:color="auto" w:fill="auto"/>
            <w:vAlign w:val="center"/>
          </w:tcPr>
          <w:p w14:paraId="389371F5" w14:textId="0B4D7AC2" w:rsidR="00475415" w:rsidRPr="00C7641E" w:rsidRDefault="00C7641E" w:rsidP="006703A2">
            <w:pPr>
              <w:pStyle w:val="Contedodetabela"/>
              <w:spacing w:after="0" w:line="200" w:lineRule="atLeast"/>
              <w:jc w:val="center"/>
              <w:rPr>
                <w:rFonts w:ascii="Arial" w:hAnsi="Arial" w:cs="Arial"/>
                <w:sz w:val="20"/>
                <w:szCs w:val="20"/>
              </w:rPr>
            </w:pPr>
            <w:r w:rsidRPr="00C7641E">
              <w:rPr>
                <w:rFonts w:ascii="Arial" w:hAnsi="Arial" w:cs="Arial"/>
                <w:sz w:val="20"/>
                <w:szCs w:val="20"/>
              </w:rPr>
              <w:t>25/03/2025</w:t>
            </w:r>
            <w:r w:rsidR="00475415" w:rsidRPr="00C7641E">
              <w:rPr>
                <w:rFonts w:ascii="Arial" w:hAnsi="Arial" w:cs="Arial"/>
                <w:sz w:val="20"/>
                <w:szCs w:val="20"/>
              </w:rPr>
              <w:t>, até 1</w:t>
            </w:r>
            <w:r w:rsidR="00CB7701" w:rsidRPr="00C7641E">
              <w:rPr>
                <w:rFonts w:ascii="Arial" w:hAnsi="Arial" w:cs="Arial"/>
                <w:sz w:val="20"/>
                <w:szCs w:val="20"/>
              </w:rPr>
              <w:t>7</w:t>
            </w:r>
            <w:r w:rsidR="00475415" w:rsidRPr="00C7641E">
              <w:rPr>
                <w:rFonts w:ascii="Arial" w:hAnsi="Arial" w:cs="Arial"/>
                <w:sz w:val="20"/>
                <w:szCs w:val="20"/>
              </w:rPr>
              <w:t>h</w:t>
            </w:r>
          </w:p>
        </w:tc>
      </w:tr>
      <w:tr w:rsidR="00475415" w:rsidRPr="007D07A8" w14:paraId="1036C709" w14:textId="77777777" w:rsidTr="00C7641E">
        <w:tc>
          <w:tcPr>
            <w:tcW w:w="5443" w:type="dxa"/>
            <w:tcBorders>
              <w:top w:val="single" w:sz="12" w:space="0" w:color="auto"/>
              <w:left w:val="single" w:sz="12" w:space="0" w:color="auto"/>
              <w:bottom w:val="single" w:sz="12" w:space="0" w:color="auto"/>
              <w:right w:val="single" w:sz="12" w:space="0" w:color="auto"/>
            </w:tcBorders>
            <w:shd w:val="clear" w:color="auto" w:fill="auto"/>
            <w:vAlign w:val="center"/>
          </w:tcPr>
          <w:p w14:paraId="698BFDFF" w14:textId="77777777" w:rsidR="00475415" w:rsidRPr="00C7641E" w:rsidRDefault="00475415" w:rsidP="006703A2">
            <w:pPr>
              <w:pStyle w:val="Contedodetabela"/>
              <w:spacing w:after="0" w:line="200" w:lineRule="atLeast"/>
              <w:jc w:val="center"/>
              <w:rPr>
                <w:rFonts w:ascii="Arial" w:hAnsi="Arial" w:cs="Arial"/>
                <w:sz w:val="20"/>
                <w:szCs w:val="20"/>
              </w:rPr>
            </w:pPr>
            <w:r w:rsidRPr="00C7641E">
              <w:rPr>
                <w:rFonts w:ascii="Arial" w:hAnsi="Arial" w:cs="Arial"/>
                <w:sz w:val="20"/>
                <w:szCs w:val="20"/>
              </w:rPr>
              <w:t xml:space="preserve">Publicação do resultado e ordem final de classificação e Homologação do resultado final </w:t>
            </w:r>
          </w:p>
        </w:tc>
        <w:tc>
          <w:tcPr>
            <w:tcW w:w="4906" w:type="dxa"/>
            <w:tcBorders>
              <w:top w:val="single" w:sz="12" w:space="0" w:color="auto"/>
              <w:left w:val="single" w:sz="12" w:space="0" w:color="auto"/>
              <w:bottom w:val="single" w:sz="12" w:space="0" w:color="auto"/>
              <w:right w:val="single" w:sz="12" w:space="0" w:color="auto"/>
            </w:tcBorders>
            <w:shd w:val="clear" w:color="auto" w:fill="auto"/>
            <w:vAlign w:val="center"/>
          </w:tcPr>
          <w:p w14:paraId="3A9C10A1" w14:textId="657F9001" w:rsidR="00475415" w:rsidRPr="007D07A8" w:rsidRDefault="00C7641E" w:rsidP="006703A2">
            <w:pPr>
              <w:pStyle w:val="Contedodetabela"/>
              <w:spacing w:after="0" w:line="200" w:lineRule="atLeast"/>
              <w:jc w:val="center"/>
              <w:rPr>
                <w:rFonts w:ascii="Arial" w:hAnsi="Arial" w:cs="Arial"/>
                <w:sz w:val="20"/>
                <w:szCs w:val="20"/>
              </w:rPr>
            </w:pPr>
            <w:r w:rsidRPr="00C7641E">
              <w:rPr>
                <w:rFonts w:ascii="Arial" w:hAnsi="Arial" w:cs="Arial"/>
                <w:sz w:val="20"/>
                <w:szCs w:val="20"/>
              </w:rPr>
              <w:t>26/03/2025</w:t>
            </w:r>
            <w:r w:rsidR="00475415" w:rsidRPr="00C7641E">
              <w:rPr>
                <w:rFonts w:ascii="Arial" w:hAnsi="Arial" w:cs="Arial"/>
                <w:sz w:val="20"/>
                <w:szCs w:val="20"/>
              </w:rPr>
              <w:t>, até 1</w:t>
            </w:r>
            <w:r w:rsidR="00CB7701" w:rsidRPr="00C7641E">
              <w:rPr>
                <w:rFonts w:ascii="Arial" w:hAnsi="Arial" w:cs="Arial"/>
                <w:sz w:val="20"/>
                <w:szCs w:val="20"/>
              </w:rPr>
              <w:t>7</w:t>
            </w:r>
            <w:r w:rsidR="00475415" w:rsidRPr="00C7641E">
              <w:rPr>
                <w:rFonts w:ascii="Arial" w:hAnsi="Arial" w:cs="Arial"/>
                <w:sz w:val="20"/>
                <w:szCs w:val="20"/>
              </w:rPr>
              <w:t>h</w:t>
            </w:r>
          </w:p>
        </w:tc>
      </w:tr>
    </w:tbl>
    <w:p w14:paraId="207E4FE1" w14:textId="77777777" w:rsidR="00475415" w:rsidRPr="007D07A8" w:rsidRDefault="00475415" w:rsidP="00475415">
      <w:pPr>
        <w:spacing w:after="0" w:line="240" w:lineRule="auto"/>
        <w:jc w:val="right"/>
        <w:rPr>
          <w:rFonts w:ascii="Arial" w:eastAsia="Times New Roman" w:hAnsi="Arial" w:cs="Arial"/>
          <w:sz w:val="20"/>
          <w:szCs w:val="20"/>
          <w:lang w:eastAsia="pt-BR"/>
        </w:rPr>
      </w:pPr>
      <w:r w:rsidRPr="007D07A8">
        <w:rPr>
          <w:rFonts w:ascii="Arial" w:eastAsia="Times New Roman" w:hAnsi="Arial" w:cs="Arial"/>
          <w:sz w:val="20"/>
          <w:szCs w:val="20"/>
          <w:lang w:eastAsia="pt-BR"/>
        </w:rPr>
        <w:t> </w:t>
      </w:r>
    </w:p>
    <w:p w14:paraId="28CB39A4" w14:textId="3DCD88A0" w:rsidR="00475415" w:rsidRPr="007D07A8" w:rsidRDefault="00475415" w:rsidP="00475415">
      <w:pPr>
        <w:spacing w:after="0" w:line="240" w:lineRule="auto"/>
        <w:jc w:val="right"/>
        <w:rPr>
          <w:rFonts w:ascii="Arial" w:eastAsia="Times New Roman" w:hAnsi="Arial" w:cs="Arial"/>
          <w:bCs/>
          <w:sz w:val="20"/>
          <w:szCs w:val="20"/>
          <w:lang w:eastAsia="pt-BR"/>
        </w:rPr>
      </w:pPr>
      <w:r w:rsidRPr="007D07A8">
        <w:rPr>
          <w:rFonts w:ascii="Arial" w:eastAsia="Times New Roman" w:hAnsi="Arial" w:cs="Arial"/>
          <w:bCs/>
          <w:sz w:val="20"/>
          <w:szCs w:val="20"/>
          <w:lang w:eastAsia="pt-BR"/>
        </w:rPr>
        <w:t xml:space="preserve">Ascurra (SC), </w:t>
      </w:r>
      <w:r w:rsidR="00C7641E">
        <w:rPr>
          <w:rFonts w:ascii="Arial" w:eastAsia="Times New Roman" w:hAnsi="Arial" w:cs="Arial"/>
          <w:bCs/>
          <w:sz w:val="20"/>
          <w:szCs w:val="20"/>
          <w:lang w:eastAsia="pt-BR"/>
        </w:rPr>
        <w:t>25 de fevereiro de 2025</w:t>
      </w:r>
      <w:r w:rsidR="00AA5E2A">
        <w:rPr>
          <w:rFonts w:ascii="Arial" w:eastAsia="Times New Roman" w:hAnsi="Arial" w:cs="Arial"/>
          <w:bCs/>
          <w:sz w:val="20"/>
          <w:szCs w:val="20"/>
          <w:lang w:eastAsia="pt-BR"/>
        </w:rPr>
        <w:t>.</w:t>
      </w:r>
    </w:p>
    <w:p w14:paraId="176F0652" w14:textId="77777777" w:rsidR="00475415" w:rsidRPr="007D07A8" w:rsidRDefault="00475415" w:rsidP="00475415">
      <w:pPr>
        <w:spacing w:after="0" w:line="240" w:lineRule="auto"/>
        <w:rPr>
          <w:rFonts w:ascii="Arial" w:eastAsia="Times New Roman" w:hAnsi="Arial" w:cs="Arial"/>
          <w:bCs/>
          <w:sz w:val="20"/>
          <w:szCs w:val="20"/>
          <w:lang w:eastAsia="pt-BR"/>
        </w:rPr>
      </w:pPr>
    </w:p>
    <w:p w14:paraId="1952450B" w14:textId="77777777" w:rsidR="00475415" w:rsidRPr="007D07A8" w:rsidRDefault="00475415" w:rsidP="00475415">
      <w:pPr>
        <w:spacing w:after="0" w:line="240" w:lineRule="auto"/>
        <w:rPr>
          <w:rFonts w:ascii="Arial" w:eastAsia="Times New Roman" w:hAnsi="Arial" w:cs="Arial"/>
          <w:sz w:val="20"/>
          <w:szCs w:val="20"/>
          <w:lang w:eastAsia="pt-BR"/>
        </w:rPr>
      </w:pPr>
    </w:p>
    <w:p w14:paraId="042F74E4" w14:textId="77777777" w:rsidR="00475415" w:rsidRPr="007D07A8" w:rsidRDefault="00475415" w:rsidP="00475415">
      <w:pPr>
        <w:spacing w:after="0" w:line="240" w:lineRule="auto"/>
        <w:jc w:val="right"/>
        <w:rPr>
          <w:rFonts w:ascii="Arial" w:eastAsia="Times New Roman" w:hAnsi="Arial" w:cs="Arial"/>
          <w:sz w:val="20"/>
          <w:szCs w:val="20"/>
          <w:lang w:eastAsia="pt-BR"/>
        </w:rPr>
      </w:pPr>
    </w:p>
    <w:p w14:paraId="2BA403A7" w14:textId="77777777" w:rsidR="00475415" w:rsidRPr="007D07A8" w:rsidRDefault="00475415" w:rsidP="00475415">
      <w:pPr>
        <w:spacing w:after="0" w:line="240" w:lineRule="auto"/>
        <w:jc w:val="center"/>
        <w:rPr>
          <w:rFonts w:ascii="Arial" w:eastAsia="Times New Roman" w:hAnsi="Arial" w:cs="Arial"/>
          <w:sz w:val="20"/>
          <w:szCs w:val="20"/>
          <w:lang w:eastAsia="pt-BR"/>
        </w:rPr>
      </w:pPr>
      <w:r w:rsidRPr="007D07A8">
        <w:rPr>
          <w:rFonts w:ascii="Arial" w:eastAsia="Times New Roman" w:hAnsi="Arial" w:cs="Arial"/>
          <w:sz w:val="20"/>
          <w:szCs w:val="20"/>
          <w:lang w:eastAsia="pt-BR"/>
        </w:rPr>
        <w:t>________________________ </w:t>
      </w:r>
    </w:p>
    <w:p w14:paraId="4E2CF9AE" w14:textId="3522FE92" w:rsidR="00475415" w:rsidRPr="007D07A8" w:rsidRDefault="000750F3" w:rsidP="00475415">
      <w:pPr>
        <w:spacing w:after="0" w:line="240" w:lineRule="auto"/>
        <w:jc w:val="center"/>
        <w:rPr>
          <w:rFonts w:ascii="Arial" w:eastAsia="Times New Roman" w:hAnsi="Arial" w:cs="Arial"/>
          <w:sz w:val="20"/>
          <w:szCs w:val="20"/>
          <w:lang w:eastAsia="pt-BR"/>
        </w:rPr>
      </w:pPr>
      <w:r w:rsidRPr="007D07A8">
        <w:rPr>
          <w:rFonts w:ascii="Arial" w:eastAsia="Times New Roman" w:hAnsi="Arial" w:cs="Arial"/>
          <w:b/>
          <w:bCs/>
          <w:sz w:val="20"/>
          <w:szCs w:val="20"/>
          <w:lang w:eastAsia="pt-BR"/>
        </w:rPr>
        <w:t>Arão Josino da Silva</w:t>
      </w:r>
    </w:p>
    <w:p w14:paraId="2A9E4C9E" w14:textId="109B48E4" w:rsidR="00475415" w:rsidRPr="007D07A8" w:rsidRDefault="00475415" w:rsidP="00276244">
      <w:pPr>
        <w:spacing w:after="0" w:line="240" w:lineRule="auto"/>
        <w:jc w:val="center"/>
        <w:rPr>
          <w:rFonts w:ascii="Arial" w:hAnsi="Arial" w:cs="Arial"/>
          <w:sz w:val="20"/>
          <w:szCs w:val="20"/>
        </w:rPr>
      </w:pPr>
      <w:r w:rsidRPr="007D07A8">
        <w:rPr>
          <w:rFonts w:ascii="Arial" w:eastAsia="Times New Roman" w:hAnsi="Arial" w:cs="Arial"/>
          <w:b/>
          <w:bCs/>
          <w:sz w:val="20"/>
          <w:szCs w:val="20"/>
          <w:lang w:eastAsia="pt-BR"/>
        </w:rPr>
        <w:t> Prefeito Municipal</w:t>
      </w:r>
      <w:r w:rsidR="00CB7701" w:rsidRPr="007D07A8">
        <w:rPr>
          <w:rFonts w:ascii="Arial" w:eastAsia="Times New Roman" w:hAnsi="Arial" w:cs="Arial"/>
          <w:b/>
          <w:bCs/>
          <w:sz w:val="20"/>
          <w:szCs w:val="20"/>
          <w:lang w:eastAsia="pt-BR"/>
        </w:rPr>
        <w:t xml:space="preserve"> </w:t>
      </w:r>
      <w:r w:rsidRPr="007D07A8">
        <w:rPr>
          <w:rFonts w:ascii="Arial" w:eastAsia="Times New Roman" w:hAnsi="Arial" w:cs="Arial"/>
          <w:b/>
          <w:bCs/>
          <w:sz w:val="20"/>
          <w:szCs w:val="20"/>
          <w:lang w:eastAsia="pt-BR"/>
        </w:rPr>
        <w:t>de Ascurra/SC</w:t>
      </w:r>
      <w:r w:rsidR="00276244" w:rsidRPr="007D07A8">
        <w:rPr>
          <w:rFonts w:ascii="Arial" w:hAnsi="Arial" w:cs="Arial"/>
          <w:sz w:val="20"/>
          <w:szCs w:val="20"/>
        </w:rPr>
        <w:t xml:space="preserve"> </w:t>
      </w:r>
    </w:p>
    <w:p w14:paraId="15EE262A" w14:textId="77777777" w:rsidR="009355B7" w:rsidRPr="007D07A8" w:rsidRDefault="009355B7">
      <w:pPr>
        <w:rPr>
          <w:rFonts w:ascii="Arial" w:hAnsi="Arial" w:cs="Arial"/>
          <w:sz w:val="20"/>
          <w:szCs w:val="20"/>
        </w:rPr>
      </w:pPr>
    </w:p>
    <w:sectPr w:rsidR="009355B7" w:rsidRPr="007D07A8" w:rsidSect="00BD4706">
      <w:headerReference w:type="default" r:id="rId8"/>
      <w:pgSz w:w="11906" w:h="16838"/>
      <w:pgMar w:top="1971" w:right="1701" w:bottom="993" w:left="1701" w:header="68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227A63" w14:textId="77777777" w:rsidR="00A030C3" w:rsidRDefault="00A030C3">
      <w:pPr>
        <w:spacing w:after="0" w:line="240" w:lineRule="auto"/>
      </w:pPr>
      <w:r>
        <w:separator/>
      </w:r>
    </w:p>
  </w:endnote>
  <w:endnote w:type="continuationSeparator" w:id="0">
    <w:p w14:paraId="186E5E83" w14:textId="77777777" w:rsidR="00A030C3" w:rsidRDefault="00A03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EE17ED" w14:textId="77777777" w:rsidR="00A030C3" w:rsidRDefault="00A030C3">
      <w:pPr>
        <w:spacing w:after="0" w:line="240" w:lineRule="auto"/>
      </w:pPr>
      <w:r>
        <w:separator/>
      </w:r>
    </w:p>
  </w:footnote>
  <w:footnote w:type="continuationSeparator" w:id="0">
    <w:p w14:paraId="4A24B6B3" w14:textId="77777777" w:rsidR="00A030C3" w:rsidRDefault="00A030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57EC6" w14:textId="65C1F38F" w:rsidR="007D07A8" w:rsidRDefault="007D07A8" w:rsidP="007D07A8">
    <w:pPr>
      <w:pStyle w:val="Cabealho"/>
      <w:spacing w:after="0"/>
      <w:jc w:val="center"/>
      <w:rPr>
        <w:rFonts w:ascii="Arial" w:hAnsi="Arial" w:cs="Arial"/>
        <w:b/>
        <w:color w:val="4472C4"/>
      </w:rPr>
    </w:pPr>
    <w:r>
      <w:rPr>
        <w:noProof/>
        <w:lang w:val="pt-BR" w:eastAsia="pt-BR"/>
      </w:rPr>
      <w:drawing>
        <wp:anchor distT="0" distB="0" distL="114935" distR="114935" simplePos="0" relativeHeight="251659264" behindDoc="1" locked="0" layoutInCell="1" allowOverlap="1" wp14:anchorId="25E6F4EA" wp14:editId="284E79B8">
          <wp:simplePos x="0" y="0"/>
          <wp:positionH relativeFrom="column">
            <wp:posOffset>24130</wp:posOffset>
          </wp:positionH>
          <wp:positionV relativeFrom="paragraph">
            <wp:posOffset>-59690</wp:posOffset>
          </wp:positionV>
          <wp:extent cx="621030" cy="808355"/>
          <wp:effectExtent l="0" t="0" r="7620" b="0"/>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 cy="8083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w:hAnsi="Arial" w:cs="Arial"/>
        <w:b/>
        <w:color w:val="4472C4"/>
      </w:rPr>
      <w:t>MUNICÍPIO DE ASCURRA</w:t>
    </w:r>
  </w:p>
  <w:p w14:paraId="049D16A6" w14:textId="77777777" w:rsidR="007D07A8" w:rsidRDefault="007D07A8" w:rsidP="007D07A8">
    <w:pPr>
      <w:pStyle w:val="Cabealho"/>
      <w:spacing w:after="0"/>
      <w:jc w:val="center"/>
      <w:rPr>
        <w:rFonts w:ascii="Arial" w:hAnsi="Arial" w:cs="Arial"/>
        <w:b/>
        <w:color w:val="4472C4"/>
        <w:sz w:val="14"/>
      </w:rPr>
    </w:pPr>
    <w:r>
      <w:rPr>
        <w:rFonts w:ascii="Arial" w:hAnsi="Arial" w:cs="Arial"/>
        <w:b/>
        <w:color w:val="4472C4"/>
      </w:rPr>
      <w:t>ESTADO DE SANTA CATARINA</w:t>
    </w:r>
  </w:p>
  <w:p w14:paraId="197A91EF" w14:textId="77777777" w:rsidR="007D07A8" w:rsidRDefault="007D07A8" w:rsidP="007D07A8">
    <w:pPr>
      <w:pStyle w:val="Cabealho"/>
      <w:spacing w:after="0"/>
      <w:jc w:val="center"/>
      <w:rPr>
        <w:rFonts w:ascii="Arial" w:hAnsi="Arial" w:cs="Arial"/>
        <w:b/>
        <w:color w:val="4472C4"/>
        <w:sz w:val="14"/>
      </w:rPr>
    </w:pPr>
    <w:r>
      <w:rPr>
        <w:rFonts w:ascii="Arial" w:hAnsi="Arial" w:cs="Arial"/>
        <w:b/>
        <w:color w:val="4472C4"/>
        <w:sz w:val="14"/>
      </w:rPr>
      <w:t>Rua Benjamin Constant, n. 221 – Centro – Ascurra/SC - CEP 89.138-000</w:t>
    </w:r>
  </w:p>
  <w:p w14:paraId="0E3D3713" w14:textId="77777777" w:rsidR="007D07A8" w:rsidRDefault="007D07A8" w:rsidP="007D07A8">
    <w:pPr>
      <w:pStyle w:val="Cabealho"/>
      <w:spacing w:after="0"/>
      <w:jc w:val="center"/>
      <w:rPr>
        <w:rFonts w:ascii="Arial" w:hAnsi="Arial" w:cs="Arial"/>
        <w:b/>
        <w:color w:val="4472C4"/>
        <w:sz w:val="14"/>
      </w:rPr>
    </w:pPr>
    <w:r>
      <w:rPr>
        <w:rFonts w:ascii="Arial" w:hAnsi="Arial" w:cs="Arial"/>
        <w:b/>
        <w:color w:val="4472C4"/>
        <w:sz w:val="14"/>
      </w:rPr>
      <w:t>Telefone: (47) 3383 0222 - CNPJ: 83.102.772/0001-61</w:t>
    </w:r>
  </w:p>
  <w:p w14:paraId="1E2CB90C" w14:textId="5CA9A08B" w:rsidR="00472489" w:rsidRPr="007D07A8" w:rsidRDefault="007D07A8" w:rsidP="007D07A8">
    <w:pPr>
      <w:pStyle w:val="Cabealho"/>
      <w:spacing w:after="0"/>
      <w:jc w:val="center"/>
      <w:rPr>
        <w:rFonts w:ascii="Cambria" w:hAnsi="Cambria" w:cs="Cambria"/>
      </w:rPr>
    </w:pPr>
    <w:r>
      <w:rPr>
        <w:rFonts w:ascii="Arial" w:hAnsi="Arial" w:cs="Arial"/>
        <w:b/>
        <w:color w:val="4472C4"/>
        <w:sz w:val="14"/>
      </w:rPr>
      <w:t>www.ascurra.sc.gov.br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415"/>
    <w:rsid w:val="00041DCB"/>
    <w:rsid w:val="00044F36"/>
    <w:rsid w:val="00066594"/>
    <w:rsid w:val="000750F3"/>
    <w:rsid w:val="000B1DE7"/>
    <w:rsid w:val="000D6B8E"/>
    <w:rsid w:val="00107188"/>
    <w:rsid w:val="00120455"/>
    <w:rsid w:val="001539B9"/>
    <w:rsid w:val="001C59DC"/>
    <w:rsid w:val="001F5BC9"/>
    <w:rsid w:val="0022469B"/>
    <w:rsid w:val="002509BC"/>
    <w:rsid w:val="002543BA"/>
    <w:rsid w:val="00276244"/>
    <w:rsid w:val="002C69E6"/>
    <w:rsid w:val="002D5D5B"/>
    <w:rsid w:val="002E5417"/>
    <w:rsid w:val="00335B3E"/>
    <w:rsid w:val="0038716A"/>
    <w:rsid w:val="003D400F"/>
    <w:rsid w:val="003E77BF"/>
    <w:rsid w:val="00472489"/>
    <w:rsid w:val="00475415"/>
    <w:rsid w:val="004C64E3"/>
    <w:rsid w:val="005D0399"/>
    <w:rsid w:val="005E1740"/>
    <w:rsid w:val="005F0965"/>
    <w:rsid w:val="00632693"/>
    <w:rsid w:val="00632CEA"/>
    <w:rsid w:val="006B7907"/>
    <w:rsid w:val="006E7893"/>
    <w:rsid w:val="006F32B3"/>
    <w:rsid w:val="007601F8"/>
    <w:rsid w:val="00760FE4"/>
    <w:rsid w:val="00770991"/>
    <w:rsid w:val="007C3AF2"/>
    <w:rsid w:val="007D07A8"/>
    <w:rsid w:val="007E08C7"/>
    <w:rsid w:val="0081544B"/>
    <w:rsid w:val="008221F3"/>
    <w:rsid w:val="00832040"/>
    <w:rsid w:val="008A6235"/>
    <w:rsid w:val="008F52D4"/>
    <w:rsid w:val="00933B1A"/>
    <w:rsid w:val="009355B7"/>
    <w:rsid w:val="00970363"/>
    <w:rsid w:val="009927AC"/>
    <w:rsid w:val="0099608D"/>
    <w:rsid w:val="009E0901"/>
    <w:rsid w:val="00A030C3"/>
    <w:rsid w:val="00A27EFE"/>
    <w:rsid w:val="00A7346C"/>
    <w:rsid w:val="00A83EAC"/>
    <w:rsid w:val="00A900CF"/>
    <w:rsid w:val="00AA5E2A"/>
    <w:rsid w:val="00AC0E26"/>
    <w:rsid w:val="00AD0884"/>
    <w:rsid w:val="00B239D0"/>
    <w:rsid w:val="00BB47EE"/>
    <w:rsid w:val="00BD4706"/>
    <w:rsid w:val="00BD6C55"/>
    <w:rsid w:val="00C02AF8"/>
    <w:rsid w:val="00C210DA"/>
    <w:rsid w:val="00C34834"/>
    <w:rsid w:val="00C7641E"/>
    <w:rsid w:val="00CA6D27"/>
    <w:rsid w:val="00CA79C6"/>
    <w:rsid w:val="00CB1776"/>
    <w:rsid w:val="00CB40C0"/>
    <w:rsid w:val="00CB7701"/>
    <w:rsid w:val="00D02D05"/>
    <w:rsid w:val="00D12182"/>
    <w:rsid w:val="00D36F69"/>
    <w:rsid w:val="00D5077C"/>
    <w:rsid w:val="00DE3122"/>
    <w:rsid w:val="00DE584A"/>
    <w:rsid w:val="00E1536A"/>
    <w:rsid w:val="00E60BDE"/>
    <w:rsid w:val="00E9484C"/>
    <w:rsid w:val="00F05EC7"/>
    <w:rsid w:val="00F4629B"/>
    <w:rsid w:val="00F71204"/>
    <w:rsid w:val="00F7252E"/>
    <w:rsid w:val="00FC26E2"/>
    <w:rsid w:val="00FD66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06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415"/>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har"/>
    <w:basedOn w:val="Normal"/>
    <w:link w:val="CabealhoChar"/>
    <w:uiPriority w:val="99"/>
    <w:unhideWhenUsed/>
    <w:rsid w:val="00475415"/>
    <w:pPr>
      <w:tabs>
        <w:tab w:val="center" w:pos="4252"/>
        <w:tab w:val="right" w:pos="8504"/>
      </w:tabs>
    </w:pPr>
    <w:rPr>
      <w:lang w:val="x-none"/>
    </w:rPr>
  </w:style>
  <w:style w:type="character" w:customStyle="1" w:styleId="CabealhoChar">
    <w:name w:val="Cabeçalho Char"/>
    <w:aliases w:val="Char Char"/>
    <w:basedOn w:val="Fontepargpadro"/>
    <w:link w:val="Cabealho"/>
    <w:uiPriority w:val="99"/>
    <w:rsid w:val="00475415"/>
    <w:rPr>
      <w:rFonts w:ascii="Calibri" w:eastAsia="Calibri" w:hAnsi="Calibri" w:cs="Times New Roman"/>
      <w:lang w:val="x-none"/>
    </w:rPr>
  </w:style>
  <w:style w:type="paragraph" w:styleId="Rodap">
    <w:name w:val="footer"/>
    <w:basedOn w:val="Normal"/>
    <w:link w:val="RodapChar"/>
    <w:uiPriority w:val="99"/>
    <w:unhideWhenUsed/>
    <w:rsid w:val="00475415"/>
    <w:pPr>
      <w:tabs>
        <w:tab w:val="center" w:pos="4252"/>
        <w:tab w:val="right" w:pos="8504"/>
      </w:tabs>
    </w:pPr>
    <w:rPr>
      <w:lang w:val="x-none"/>
    </w:rPr>
  </w:style>
  <w:style w:type="character" w:customStyle="1" w:styleId="RodapChar">
    <w:name w:val="Rodapé Char"/>
    <w:basedOn w:val="Fontepargpadro"/>
    <w:link w:val="Rodap"/>
    <w:uiPriority w:val="99"/>
    <w:rsid w:val="00475415"/>
    <w:rPr>
      <w:rFonts w:ascii="Calibri" w:eastAsia="Calibri" w:hAnsi="Calibri" w:cs="Times New Roman"/>
      <w:lang w:val="x-none"/>
    </w:rPr>
  </w:style>
  <w:style w:type="character" w:styleId="Hyperlink">
    <w:name w:val="Hyperlink"/>
    <w:rsid w:val="00475415"/>
    <w:rPr>
      <w:color w:val="0000FF"/>
      <w:u w:val="single"/>
    </w:rPr>
  </w:style>
  <w:style w:type="paragraph" w:customStyle="1" w:styleId="Contedodetabela">
    <w:name w:val="Conteúdo de tabela"/>
    <w:basedOn w:val="Normal"/>
    <w:rsid w:val="00475415"/>
    <w:pPr>
      <w:suppressLineNumbers/>
      <w:suppressAutoHyphens/>
    </w:pPr>
    <w:rPr>
      <w:lang w:eastAsia="ar-SA"/>
    </w:rPr>
  </w:style>
  <w:style w:type="paragraph" w:styleId="Textodebalo">
    <w:name w:val="Balloon Text"/>
    <w:basedOn w:val="Normal"/>
    <w:link w:val="TextodebaloChar"/>
    <w:uiPriority w:val="99"/>
    <w:semiHidden/>
    <w:unhideWhenUsed/>
    <w:rsid w:val="00CA6D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A6D27"/>
    <w:rPr>
      <w:rFonts w:ascii="Tahoma" w:eastAsia="Calibri" w:hAnsi="Tahoma" w:cs="Tahoma"/>
      <w:sz w:val="16"/>
      <w:szCs w:val="16"/>
    </w:rPr>
  </w:style>
  <w:style w:type="character" w:customStyle="1" w:styleId="MenoPendente1">
    <w:name w:val="Menção Pendente1"/>
    <w:basedOn w:val="Fontepargpadro"/>
    <w:uiPriority w:val="99"/>
    <w:semiHidden/>
    <w:unhideWhenUsed/>
    <w:rsid w:val="00B239D0"/>
    <w:rPr>
      <w:color w:val="605E5C"/>
      <w:shd w:val="clear" w:color="auto" w:fill="E1DFDD"/>
    </w:rPr>
  </w:style>
  <w:style w:type="table" w:styleId="Tabelacomgrade">
    <w:name w:val="Table Grid"/>
    <w:basedOn w:val="Tabelanormal"/>
    <w:uiPriority w:val="59"/>
    <w:rsid w:val="00D50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AA5E2A"/>
    <w:rPr>
      <w:color w:val="605E5C"/>
      <w:shd w:val="clear" w:color="auto" w:fill="E1DFDD"/>
    </w:rPr>
  </w:style>
  <w:style w:type="character" w:customStyle="1" w:styleId="MenoPendente3">
    <w:name w:val="Menção Pendente3"/>
    <w:basedOn w:val="Fontepargpadro"/>
    <w:uiPriority w:val="99"/>
    <w:semiHidden/>
    <w:unhideWhenUsed/>
    <w:rsid w:val="0083204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415"/>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har"/>
    <w:basedOn w:val="Normal"/>
    <w:link w:val="CabealhoChar"/>
    <w:uiPriority w:val="99"/>
    <w:unhideWhenUsed/>
    <w:rsid w:val="00475415"/>
    <w:pPr>
      <w:tabs>
        <w:tab w:val="center" w:pos="4252"/>
        <w:tab w:val="right" w:pos="8504"/>
      </w:tabs>
    </w:pPr>
    <w:rPr>
      <w:lang w:val="x-none"/>
    </w:rPr>
  </w:style>
  <w:style w:type="character" w:customStyle="1" w:styleId="CabealhoChar">
    <w:name w:val="Cabeçalho Char"/>
    <w:aliases w:val="Char Char"/>
    <w:basedOn w:val="Fontepargpadro"/>
    <w:link w:val="Cabealho"/>
    <w:uiPriority w:val="99"/>
    <w:rsid w:val="00475415"/>
    <w:rPr>
      <w:rFonts w:ascii="Calibri" w:eastAsia="Calibri" w:hAnsi="Calibri" w:cs="Times New Roman"/>
      <w:lang w:val="x-none"/>
    </w:rPr>
  </w:style>
  <w:style w:type="paragraph" w:styleId="Rodap">
    <w:name w:val="footer"/>
    <w:basedOn w:val="Normal"/>
    <w:link w:val="RodapChar"/>
    <w:uiPriority w:val="99"/>
    <w:unhideWhenUsed/>
    <w:rsid w:val="00475415"/>
    <w:pPr>
      <w:tabs>
        <w:tab w:val="center" w:pos="4252"/>
        <w:tab w:val="right" w:pos="8504"/>
      </w:tabs>
    </w:pPr>
    <w:rPr>
      <w:lang w:val="x-none"/>
    </w:rPr>
  </w:style>
  <w:style w:type="character" w:customStyle="1" w:styleId="RodapChar">
    <w:name w:val="Rodapé Char"/>
    <w:basedOn w:val="Fontepargpadro"/>
    <w:link w:val="Rodap"/>
    <w:uiPriority w:val="99"/>
    <w:rsid w:val="00475415"/>
    <w:rPr>
      <w:rFonts w:ascii="Calibri" w:eastAsia="Calibri" w:hAnsi="Calibri" w:cs="Times New Roman"/>
      <w:lang w:val="x-none"/>
    </w:rPr>
  </w:style>
  <w:style w:type="character" w:styleId="Hyperlink">
    <w:name w:val="Hyperlink"/>
    <w:rsid w:val="00475415"/>
    <w:rPr>
      <w:color w:val="0000FF"/>
      <w:u w:val="single"/>
    </w:rPr>
  </w:style>
  <w:style w:type="paragraph" w:customStyle="1" w:styleId="Contedodetabela">
    <w:name w:val="Conteúdo de tabela"/>
    <w:basedOn w:val="Normal"/>
    <w:rsid w:val="00475415"/>
    <w:pPr>
      <w:suppressLineNumbers/>
      <w:suppressAutoHyphens/>
    </w:pPr>
    <w:rPr>
      <w:lang w:eastAsia="ar-SA"/>
    </w:rPr>
  </w:style>
  <w:style w:type="paragraph" w:styleId="Textodebalo">
    <w:name w:val="Balloon Text"/>
    <w:basedOn w:val="Normal"/>
    <w:link w:val="TextodebaloChar"/>
    <w:uiPriority w:val="99"/>
    <w:semiHidden/>
    <w:unhideWhenUsed/>
    <w:rsid w:val="00CA6D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A6D27"/>
    <w:rPr>
      <w:rFonts w:ascii="Tahoma" w:eastAsia="Calibri" w:hAnsi="Tahoma" w:cs="Tahoma"/>
      <w:sz w:val="16"/>
      <w:szCs w:val="16"/>
    </w:rPr>
  </w:style>
  <w:style w:type="character" w:customStyle="1" w:styleId="MenoPendente1">
    <w:name w:val="Menção Pendente1"/>
    <w:basedOn w:val="Fontepargpadro"/>
    <w:uiPriority w:val="99"/>
    <w:semiHidden/>
    <w:unhideWhenUsed/>
    <w:rsid w:val="00B239D0"/>
    <w:rPr>
      <w:color w:val="605E5C"/>
      <w:shd w:val="clear" w:color="auto" w:fill="E1DFDD"/>
    </w:rPr>
  </w:style>
  <w:style w:type="table" w:styleId="Tabelacomgrade">
    <w:name w:val="Table Grid"/>
    <w:basedOn w:val="Tabelanormal"/>
    <w:uiPriority w:val="59"/>
    <w:rsid w:val="00D507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AA5E2A"/>
    <w:rPr>
      <w:color w:val="605E5C"/>
      <w:shd w:val="clear" w:color="auto" w:fill="E1DFDD"/>
    </w:rPr>
  </w:style>
  <w:style w:type="character" w:customStyle="1" w:styleId="MenoPendente3">
    <w:name w:val="Menção Pendente3"/>
    <w:basedOn w:val="Fontepargpadro"/>
    <w:uiPriority w:val="99"/>
    <w:semiHidden/>
    <w:unhideWhenUsed/>
    <w:rsid w:val="00832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forms.gle/hqJ6gfA2TgoiArA6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1951</Words>
  <Characters>10538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Pessoal</dc:creator>
  <cp:lastModifiedBy>Prefeitura</cp:lastModifiedBy>
  <cp:revision>2</cp:revision>
  <cp:lastPrinted>2021-03-01T13:53:00Z</cp:lastPrinted>
  <dcterms:created xsi:type="dcterms:W3CDTF">2025-03-05T11:34:00Z</dcterms:created>
  <dcterms:modified xsi:type="dcterms:W3CDTF">2025-03-05T11:34:00Z</dcterms:modified>
</cp:coreProperties>
</file>